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7A9" w:rsidRPr="00971723" w:rsidRDefault="00E70076" w:rsidP="001003E2">
      <w:pPr>
        <w:autoSpaceDE w:val="0"/>
        <w:autoSpaceDN w:val="0"/>
        <w:ind w:firstLineChars="100" w:firstLine="221"/>
        <w:rPr>
          <w:rFonts w:ascii="HG丸ｺﾞｼｯｸM-PRO" w:eastAsia="HG丸ｺﾞｼｯｸM-PRO" w:hAnsi="HG丸ｺﾞｼｯｸM-PRO"/>
          <w:kern w:val="0"/>
          <w:sz w:val="32"/>
          <w:szCs w:val="32"/>
        </w:rPr>
      </w:pPr>
      <w:r>
        <w:rPr>
          <w:noProof/>
        </w:rPr>
        <mc:AlternateContent>
          <mc:Choice Requires="wps">
            <w:drawing>
              <wp:anchor distT="45720" distB="45720" distL="114300" distR="114300" simplePos="0" relativeHeight="251686400" behindDoc="0" locked="0" layoutInCell="1" allowOverlap="1" wp14:anchorId="74554CF6" wp14:editId="0776663E">
                <wp:simplePos x="0" y="0"/>
                <wp:positionH relativeFrom="column">
                  <wp:posOffset>30588</wp:posOffset>
                </wp:positionH>
                <wp:positionV relativeFrom="paragraph">
                  <wp:posOffset>38256</wp:posOffset>
                </wp:positionV>
                <wp:extent cx="5744845" cy="8316861"/>
                <wp:effectExtent l="38100" t="38100" r="46355" b="4635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8316861"/>
                        </a:xfrm>
                        <a:prstGeom prst="rect">
                          <a:avLst/>
                        </a:prstGeom>
                        <a:noFill/>
                        <a:ln w="793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BE" w:rsidRDefault="005A1ABE" w:rsidP="000C0D7F"/>
                          <w:p w:rsidR="005A1ABE" w:rsidRDefault="005A1ABE" w:rsidP="000C0D7F"/>
                          <w:p w:rsidR="005A1ABE" w:rsidRDefault="005A1ABE" w:rsidP="000C0D7F"/>
                          <w:p w:rsidR="005A1ABE" w:rsidRDefault="005A1ABE" w:rsidP="000C0D7F"/>
                          <w:p w:rsidR="005A1ABE" w:rsidRPr="00763533" w:rsidRDefault="005A1ABE" w:rsidP="000C0D7F">
                            <w:pPr>
                              <w:jc w:val="center"/>
                              <w:rPr>
                                <w:rFonts w:ascii="HG丸ｺﾞｼｯｸM-PRO" w:eastAsia="HG丸ｺﾞｼｯｸM-PRO" w:hAnsi="HG丸ｺﾞｼｯｸM-PRO"/>
                              </w:rPr>
                            </w:pPr>
                          </w:p>
                          <w:p w:rsidR="005A1ABE" w:rsidRDefault="005A1ABE" w:rsidP="000C0D7F">
                            <w:pPr>
                              <w:jc w:val="center"/>
                              <w:rPr>
                                <w:rFonts w:ascii="HG丸ｺﾞｼｯｸM-PRO" w:eastAsia="HG丸ｺﾞｼｯｸM-PRO" w:hAnsi="HG丸ｺﾞｼｯｸM-PRO"/>
                                <w:b/>
                                <w:sz w:val="52"/>
                              </w:rPr>
                            </w:pPr>
                            <w:r w:rsidRPr="00763533">
                              <w:rPr>
                                <w:rFonts w:ascii="HG丸ｺﾞｼｯｸM-PRO" w:eastAsia="HG丸ｺﾞｼｯｸM-PRO" w:hAnsi="HG丸ｺﾞｼｯｸM-PRO" w:hint="eastAsia"/>
                                <w:b/>
                                <w:sz w:val="52"/>
                              </w:rPr>
                              <w:t>第</w:t>
                            </w:r>
                            <w:r>
                              <w:rPr>
                                <w:rFonts w:ascii="HG丸ｺﾞｼｯｸM-PRO" w:eastAsia="HG丸ｺﾞｼｯｸM-PRO" w:hAnsi="HG丸ｺﾞｼｯｸM-PRO" w:hint="eastAsia"/>
                                <w:b/>
                                <w:sz w:val="52"/>
                              </w:rPr>
                              <w:t>６</w:t>
                            </w:r>
                            <w:r w:rsidRPr="00763533">
                              <w:rPr>
                                <w:rFonts w:ascii="HG丸ｺﾞｼｯｸM-PRO" w:eastAsia="HG丸ｺﾞｼｯｸM-PRO" w:hAnsi="HG丸ｺﾞｼｯｸM-PRO"/>
                                <w:b/>
                                <w:sz w:val="52"/>
                              </w:rPr>
                              <w:t>期有田市障害</w:t>
                            </w:r>
                            <w:r w:rsidRPr="00763533">
                              <w:rPr>
                                <w:rFonts w:ascii="HG丸ｺﾞｼｯｸM-PRO" w:eastAsia="HG丸ｺﾞｼｯｸM-PRO" w:hAnsi="HG丸ｺﾞｼｯｸM-PRO" w:hint="eastAsia"/>
                                <w:b/>
                                <w:sz w:val="52"/>
                              </w:rPr>
                              <w:t>福祉計画</w:t>
                            </w:r>
                          </w:p>
                          <w:p w:rsidR="005A1ABE" w:rsidRDefault="005A1ABE" w:rsidP="004A01D5">
                            <w:pPr>
                              <w:jc w:val="center"/>
                              <w:rPr>
                                <w:rFonts w:ascii="HG丸ｺﾞｼｯｸM-PRO" w:eastAsia="HG丸ｺﾞｼｯｸM-PRO" w:hAnsi="HG丸ｺﾞｼｯｸM-PRO"/>
                                <w:b/>
                                <w:sz w:val="52"/>
                              </w:rPr>
                            </w:pPr>
                            <w:r>
                              <w:rPr>
                                <w:rFonts w:ascii="HG丸ｺﾞｼｯｸM-PRO" w:eastAsia="HG丸ｺﾞｼｯｸM-PRO" w:hAnsi="HG丸ｺﾞｼｯｸM-PRO" w:hint="eastAsia"/>
                                <w:b/>
                                <w:sz w:val="52"/>
                              </w:rPr>
                              <w:t>第</w:t>
                            </w:r>
                            <w:r>
                              <w:rPr>
                                <w:rFonts w:ascii="HG丸ｺﾞｼｯｸM-PRO" w:eastAsia="HG丸ｺﾞｼｯｸM-PRO" w:hAnsi="HG丸ｺﾞｼｯｸM-PRO"/>
                                <w:b/>
                                <w:sz w:val="52"/>
                              </w:rPr>
                              <w:t>２期有田市障害児</w:t>
                            </w:r>
                            <w:r>
                              <w:rPr>
                                <w:rFonts w:ascii="HG丸ｺﾞｼｯｸM-PRO" w:eastAsia="HG丸ｺﾞｼｯｸM-PRO" w:hAnsi="HG丸ｺﾞｼｯｸM-PRO" w:hint="eastAsia"/>
                                <w:b/>
                                <w:sz w:val="52"/>
                              </w:rPr>
                              <w:t>福祉</w:t>
                            </w:r>
                            <w:r>
                              <w:rPr>
                                <w:rFonts w:ascii="HG丸ｺﾞｼｯｸM-PRO" w:eastAsia="HG丸ｺﾞｼｯｸM-PRO" w:hAnsi="HG丸ｺﾞｼｯｸM-PRO"/>
                                <w:b/>
                                <w:sz w:val="52"/>
                              </w:rPr>
                              <w:t>計画</w:t>
                            </w:r>
                          </w:p>
                          <w:p w:rsidR="005A1ABE" w:rsidRPr="004A01D5" w:rsidRDefault="005A1ABE" w:rsidP="004A01D5">
                            <w:pPr>
                              <w:jc w:val="center"/>
                              <w:rPr>
                                <w:rFonts w:ascii="HG丸ｺﾞｼｯｸM-PRO" w:eastAsia="HG丸ｺﾞｼｯｸM-PRO" w:hAnsi="HG丸ｺﾞｼｯｸM-PRO"/>
                                <w:b/>
                                <w:sz w:val="48"/>
                                <w:szCs w:val="48"/>
                              </w:rPr>
                            </w:pPr>
                          </w:p>
                          <w:p w:rsidR="005A1ABE"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202１（令和</w:t>
                            </w:r>
                            <w:r>
                              <w:rPr>
                                <w:rFonts w:ascii="HG丸ｺﾞｼｯｸM-PRO" w:eastAsia="HG丸ｺﾞｼｯｸM-PRO" w:hAnsi="HG丸ｺﾞｼｯｸM-PRO"/>
                                <w:b/>
                                <w:sz w:val="24"/>
                              </w:rPr>
                              <w:t>３</w:t>
                            </w:r>
                            <w:r w:rsidRPr="00763533">
                              <w:rPr>
                                <w:rFonts w:ascii="HG丸ｺﾞｼｯｸM-PRO" w:eastAsia="HG丸ｺﾞｼｯｸM-PRO" w:hAnsi="HG丸ｺﾞｼｯｸM-PRO" w:hint="eastAsia"/>
                                <w:b/>
                                <w:sz w:val="24"/>
                              </w:rPr>
                              <w:t>）年度～</w:t>
                            </w:r>
                            <w:r>
                              <w:rPr>
                                <w:rFonts w:ascii="HG丸ｺﾞｼｯｸM-PRO" w:eastAsia="HG丸ｺﾞｼｯｸM-PRO" w:hAnsi="HG丸ｺﾞｼｯｸM-PRO"/>
                                <w:b/>
                                <w:sz w:val="24"/>
                              </w:rPr>
                              <w:t>202</w:t>
                            </w:r>
                            <w:r>
                              <w:rPr>
                                <w:rFonts w:ascii="HG丸ｺﾞｼｯｸM-PRO" w:eastAsia="HG丸ｺﾞｼｯｸM-PRO" w:hAnsi="HG丸ｺﾞｼｯｸM-PRO" w:hint="eastAsia"/>
                                <w:b/>
                                <w:sz w:val="24"/>
                              </w:rPr>
                              <w:t>3</w:t>
                            </w:r>
                            <w:r>
                              <w:rPr>
                                <w:rFonts w:ascii="HG丸ｺﾞｼｯｸM-PRO" w:eastAsia="HG丸ｺﾞｼｯｸM-PRO" w:hAnsi="HG丸ｺﾞｼｯｸM-PRO"/>
                                <w:b/>
                                <w:sz w:val="24"/>
                              </w:rPr>
                              <w:t>（令和</w:t>
                            </w:r>
                            <w:r>
                              <w:rPr>
                                <w:rFonts w:ascii="HG丸ｺﾞｼｯｸM-PRO" w:eastAsia="HG丸ｺﾞｼｯｸM-PRO" w:hAnsi="HG丸ｺﾞｼｯｸM-PRO" w:hint="eastAsia"/>
                                <w:b/>
                                <w:sz w:val="24"/>
                              </w:rPr>
                              <w:t>５</w:t>
                            </w:r>
                            <w:r>
                              <w:rPr>
                                <w:rFonts w:ascii="HG丸ｺﾞｼｯｸM-PRO" w:eastAsia="HG丸ｺﾞｼｯｸM-PRO" w:hAnsi="HG丸ｺﾞｼｯｸM-PRO"/>
                                <w:b/>
                                <w:sz w:val="24"/>
                              </w:rPr>
                              <w:t>）</w:t>
                            </w:r>
                            <w:r w:rsidRPr="00763533">
                              <w:rPr>
                                <w:rFonts w:ascii="HG丸ｺﾞｼｯｸM-PRO" w:eastAsia="HG丸ｺﾞｼｯｸM-PRO" w:hAnsi="HG丸ｺﾞｼｯｸM-PRO" w:hint="eastAsia"/>
                                <w:b/>
                                <w:sz w:val="24"/>
                              </w:rPr>
                              <w:t>年度</w:t>
                            </w: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ＭＳ 明朝" w:hAnsi="ＭＳ 明朝"/>
                                <w:sz w:val="24"/>
                              </w:rPr>
                            </w:pPr>
                          </w:p>
                          <w:p w:rsidR="005A1ABE" w:rsidRPr="0059674F"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2021（</w:t>
                            </w:r>
                            <w:r>
                              <w:rPr>
                                <w:rFonts w:ascii="HG丸ｺﾞｼｯｸM-PRO" w:eastAsia="HG丸ｺﾞｼｯｸM-PRO" w:hAnsi="HG丸ｺﾞｼｯｸM-PRO"/>
                                <w:b/>
                                <w:sz w:val="24"/>
                              </w:rPr>
                              <w:t>令和３</w:t>
                            </w:r>
                            <w:r w:rsidRPr="00763533">
                              <w:rPr>
                                <w:rFonts w:ascii="HG丸ｺﾞｼｯｸM-PRO" w:eastAsia="HG丸ｺﾞｼｯｸM-PRO" w:hAnsi="HG丸ｺﾞｼｯｸM-PRO" w:hint="eastAsia"/>
                                <w:b/>
                                <w:sz w:val="24"/>
                              </w:rPr>
                              <w:t>）年</w:t>
                            </w:r>
                            <w:r>
                              <w:rPr>
                                <w:rFonts w:ascii="HG丸ｺﾞｼｯｸM-PRO" w:eastAsia="HG丸ｺﾞｼｯｸM-PRO" w:hAnsi="HG丸ｺﾞｼｯｸM-PRO" w:hint="eastAsia"/>
                                <w:b/>
                                <w:sz w:val="24"/>
                              </w:rPr>
                              <w:t>3月</w:t>
                            </w:r>
                          </w:p>
                          <w:p w:rsidR="005A1ABE" w:rsidRDefault="005A1ABE" w:rsidP="000C0D7F">
                            <w:pPr>
                              <w:jc w:val="center"/>
                              <w:rPr>
                                <w:rFonts w:ascii="HG丸ｺﾞｼｯｸM-PRO" w:eastAsia="HG丸ｺﾞｼｯｸM-PRO" w:hAnsi="HG丸ｺﾞｼｯｸM-PRO"/>
                                <w:b/>
                                <w:sz w:val="24"/>
                              </w:rPr>
                            </w:pPr>
                          </w:p>
                          <w:p w:rsidR="005A1ABE" w:rsidRPr="00763533"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和歌山県　有田市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554CF6" id="_x0000_t202" coordsize="21600,21600" o:spt="202" path="m,l,21600r21600,l21600,xe">
                <v:stroke joinstyle="miter"/>
                <v:path gradientshapeok="t" o:connecttype="rect"/>
              </v:shapetype>
              <v:shape id="テキスト ボックス 4" o:spid="_x0000_s1026" type="#_x0000_t202" style="position:absolute;left:0;text-align:left;margin-left:2.4pt;margin-top:3pt;width:452.35pt;height:654.8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" filled="f" strokecolor="red" strokeweight="6.25pt">
                <v:textbox>
                  <w:txbxContent>
                    <w:p w:rsidR="005A1ABE" w:rsidRDefault="005A1ABE" w:rsidP="000C0D7F"/>
                    <w:p w:rsidR="005A1ABE" w:rsidRDefault="005A1ABE" w:rsidP="000C0D7F"/>
                    <w:p w:rsidR="005A1ABE" w:rsidRDefault="005A1ABE" w:rsidP="000C0D7F"/>
                    <w:p w:rsidR="005A1ABE" w:rsidRDefault="005A1ABE" w:rsidP="000C0D7F"/>
                    <w:p w:rsidR="005A1ABE" w:rsidRPr="00763533" w:rsidRDefault="005A1ABE" w:rsidP="000C0D7F">
                      <w:pPr>
                        <w:jc w:val="center"/>
                        <w:rPr>
                          <w:rFonts w:ascii="HG丸ｺﾞｼｯｸM-PRO" w:eastAsia="HG丸ｺﾞｼｯｸM-PRO" w:hAnsi="HG丸ｺﾞｼｯｸM-PRO"/>
                        </w:rPr>
                      </w:pPr>
                    </w:p>
                    <w:p w:rsidR="005A1ABE" w:rsidRDefault="005A1ABE" w:rsidP="000C0D7F">
                      <w:pPr>
                        <w:jc w:val="center"/>
                        <w:rPr>
                          <w:rFonts w:ascii="HG丸ｺﾞｼｯｸM-PRO" w:eastAsia="HG丸ｺﾞｼｯｸM-PRO" w:hAnsi="HG丸ｺﾞｼｯｸM-PRO"/>
                          <w:b/>
                          <w:sz w:val="52"/>
                        </w:rPr>
                      </w:pPr>
                      <w:r w:rsidRPr="00763533">
                        <w:rPr>
                          <w:rFonts w:ascii="HG丸ｺﾞｼｯｸM-PRO" w:eastAsia="HG丸ｺﾞｼｯｸM-PRO" w:hAnsi="HG丸ｺﾞｼｯｸM-PRO" w:hint="eastAsia"/>
                          <w:b/>
                          <w:sz w:val="52"/>
                        </w:rPr>
                        <w:t>第</w:t>
                      </w:r>
                      <w:r>
                        <w:rPr>
                          <w:rFonts w:ascii="HG丸ｺﾞｼｯｸM-PRO" w:eastAsia="HG丸ｺﾞｼｯｸM-PRO" w:hAnsi="HG丸ｺﾞｼｯｸM-PRO" w:hint="eastAsia"/>
                          <w:b/>
                          <w:sz w:val="52"/>
                        </w:rPr>
                        <w:t>６</w:t>
                      </w:r>
                      <w:r w:rsidRPr="00763533">
                        <w:rPr>
                          <w:rFonts w:ascii="HG丸ｺﾞｼｯｸM-PRO" w:eastAsia="HG丸ｺﾞｼｯｸM-PRO" w:hAnsi="HG丸ｺﾞｼｯｸM-PRO"/>
                          <w:b/>
                          <w:sz w:val="52"/>
                        </w:rPr>
                        <w:t>期有田市障害</w:t>
                      </w:r>
                      <w:r w:rsidRPr="00763533">
                        <w:rPr>
                          <w:rFonts w:ascii="HG丸ｺﾞｼｯｸM-PRO" w:eastAsia="HG丸ｺﾞｼｯｸM-PRO" w:hAnsi="HG丸ｺﾞｼｯｸM-PRO" w:hint="eastAsia"/>
                          <w:b/>
                          <w:sz w:val="52"/>
                        </w:rPr>
                        <w:t>福祉計画</w:t>
                      </w:r>
                    </w:p>
                    <w:p w:rsidR="005A1ABE" w:rsidRDefault="005A1ABE" w:rsidP="004A01D5">
                      <w:pPr>
                        <w:jc w:val="center"/>
                        <w:rPr>
                          <w:rFonts w:ascii="HG丸ｺﾞｼｯｸM-PRO" w:eastAsia="HG丸ｺﾞｼｯｸM-PRO" w:hAnsi="HG丸ｺﾞｼｯｸM-PRO"/>
                          <w:b/>
                          <w:sz w:val="52"/>
                        </w:rPr>
                      </w:pPr>
                      <w:r>
                        <w:rPr>
                          <w:rFonts w:ascii="HG丸ｺﾞｼｯｸM-PRO" w:eastAsia="HG丸ｺﾞｼｯｸM-PRO" w:hAnsi="HG丸ｺﾞｼｯｸM-PRO" w:hint="eastAsia"/>
                          <w:b/>
                          <w:sz w:val="52"/>
                        </w:rPr>
                        <w:t>第</w:t>
                      </w:r>
                      <w:r>
                        <w:rPr>
                          <w:rFonts w:ascii="HG丸ｺﾞｼｯｸM-PRO" w:eastAsia="HG丸ｺﾞｼｯｸM-PRO" w:hAnsi="HG丸ｺﾞｼｯｸM-PRO"/>
                          <w:b/>
                          <w:sz w:val="52"/>
                        </w:rPr>
                        <w:t>２期有田市障害児</w:t>
                      </w:r>
                      <w:r>
                        <w:rPr>
                          <w:rFonts w:ascii="HG丸ｺﾞｼｯｸM-PRO" w:eastAsia="HG丸ｺﾞｼｯｸM-PRO" w:hAnsi="HG丸ｺﾞｼｯｸM-PRO" w:hint="eastAsia"/>
                          <w:b/>
                          <w:sz w:val="52"/>
                        </w:rPr>
                        <w:t>福祉</w:t>
                      </w:r>
                      <w:r>
                        <w:rPr>
                          <w:rFonts w:ascii="HG丸ｺﾞｼｯｸM-PRO" w:eastAsia="HG丸ｺﾞｼｯｸM-PRO" w:hAnsi="HG丸ｺﾞｼｯｸM-PRO"/>
                          <w:b/>
                          <w:sz w:val="52"/>
                        </w:rPr>
                        <w:t>計画</w:t>
                      </w:r>
                    </w:p>
                    <w:p w:rsidR="005A1ABE" w:rsidRPr="004A01D5" w:rsidRDefault="005A1ABE" w:rsidP="004A01D5">
                      <w:pPr>
                        <w:jc w:val="center"/>
                        <w:rPr>
                          <w:rFonts w:ascii="HG丸ｺﾞｼｯｸM-PRO" w:eastAsia="HG丸ｺﾞｼｯｸM-PRO" w:hAnsi="HG丸ｺﾞｼｯｸM-PRO"/>
                          <w:b/>
                          <w:sz w:val="48"/>
                          <w:szCs w:val="48"/>
                        </w:rPr>
                      </w:pPr>
                    </w:p>
                    <w:p w:rsidR="005A1ABE"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202１（令和</w:t>
                      </w:r>
                      <w:r>
                        <w:rPr>
                          <w:rFonts w:ascii="HG丸ｺﾞｼｯｸM-PRO" w:eastAsia="HG丸ｺﾞｼｯｸM-PRO" w:hAnsi="HG丸ｺﾞｼｯｸM-PRO"/>
                          <w:b/>
                          <w:sz w:val="24"/>
                        </w:rPr>
                        <w:t>３</w:t>
                      </w:r>
                      <w:r w:rsidRPr="00763533">
                        <w:rPr>
                          <w:rFonts w:ascii="HG丸ｺﾞｼｯｸM-PRO" w:eastAsia="HG丸ｺﾞｼｯｸM-PRO" w:hAnsi="HG丸ｺﾞｼｯｸM-PRO" w:hint="eastAsia"/>
                          <w:b/>
                          <w:sz w:val="24"/>
                        </w:rPr>
                        <w:t>）年度～</w:t>
                      </w:r>
                      <w:r>
                        <w:rPr>
                          <w:rFonts w:ascii="HG丸ｺﾞｼｯｸM-PRO" w:eastAsia="HG丸ｺﾞｼｯｸM-PRO" w:hAnsi="HG丸ｺﾞｼｯｸM-PRO"/>
                          <w:b/>
                          <w:sz w:val="24"/>
                        </w:rPr>
                        <w:t>202</w:t>
                      </w:r>
                      <w:r>
                        <w:rPr>
                          <w:rFonts w:ascii="HG丸ｺﾞｼｯｸM-PRO" w:eastAsia="HG丸ｺﾞｼｯｸM-PRO" w:hAnsi="HG丸ｺﾞｼｯｸM-PRO" w:hint="eastAsia"/>
                          <w:b/>
                          <w:sz w:val="24"/>
                        </w:rPr>
                        <w:t>3</w:t>
                      </w:r>
                      <w:r>
                        <w:rPr>
                          <w:rFonts w:ascii="HG丸ｺﾞｼｯｸM-PRO" w:eastAsia="HG丸ｺﾞｼｯｸM-PRO" w:hAnsi="HG丸ｺﾞｼｯｸM-PRO"/>
                          <w:b/>
                          <w:sz w:val="24"/>
                        </w:rPr>
                        <w:t>（令和</w:t>
                      </w:r>
                      <w:r>
                        <w:rPr>
                          <w:rFonts w:ascii="HG丸ｺﾞｼｯｸM-PRO" w:eastAsia="HG丸ｺﾞｼｯｸM-PRO" w:hAnsi="HG丸ｺﾞｼｯｸM-PRO" w:hint="eastAsia"/>
                          <w:b/>
                          <w:sz w:val="24"/>
                        </w:rPr>
                        <w:t>５</w:t>
                      </w:r>
                      <w:r>
                        <w:rPr>
                          <w:rFonts w:ascii="HG丸ｺﾞｼｯｸM-PRO" w:eastAsia="HG丸ｺﾞｼｯｸM-PRO" w:hAnsi="HG丸ｺﾞｼｯｸM-PRO"/>
                          <w:b/>
                          <w:sz w:val="24"/>
                        </w:rPr>
                        <w:t>）</w:t>
                      </w:r>
                      <w:r w:rsidRPr="00763533">
                        <w:rPr>
                          <w:rFonts w:ascii="HG丸ｺﾞｼｯｸM-PRO" w:eastAsia="HG丸ｺﾞｼｯｸM-PRO" w:hAnsi="HG丸ｺﾞｼｯｸM-PRO" w:hint="eastAsia"/>
                          <w:b/>
                          <w:sz w:val="24"/>
                        </w:rPr>
                        <w:t>年度</w:t>
                      </w: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ＭＳ 明朝" w:hAnsi="ＭＳ 明朝"/>
                          <w:sz w:val="24"/>
                        </w:rPr>
                      </w:pPr>
                    </w:p>
                    <w:p w:rsidR="005A1ABE" w:rsidRPr="0059674F"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p>
                    <w:p w:rsidR="005A1ABE"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2021（</w:t>
                      </w:r>
                      <w:r>
                        <w:rPr>
                          <w:rFonts w:ascii="HG丸ｺﾞｼｯｸM-PRO" w:eastAsia="HG丸ｺﾞｼｯｸM-PRO" w:hAnsi="HG丸ｺﾞｼｯｸM-PRO"/>
                          <w:b/>
                          <w:sz w:val="24"/>
                        </w:rPr>
                        <w:t>令和３</w:t>
                      </w:r>
                      <w:r w:rsidRPr="00763533">
                        <w:rPr>
                          <w:rFonts w:ascii="HG丸ｺﾞｼｯｸM-PRO" w:eastAsia="HG丸ｺﾞｼｯｸM-PRO" w:hAnsi="HG丸ｺﾞｼｯｸM-PRO" w:hint="eastAsia"/>
                          <w:b/>
                          <w:sz w:val="24"/>
                        </w:rPr>
                        <w:t>）年</w:t>
                      </w:r>
                      <w:r>
                        <w:rPr>
                          <w:rFonts w:ascii="HG丸ｺﾞｼｯｸM-PRO" w:eastAsia="HG丸ｺﾞｼｯｸM-PRO" w:hAnsi="HG丸ｺﾞｼｯｸM-PRO" w:hint="eastAsia"/>
                          <w:b/>
                          <w:sz w:val="24"/>
                        </w:rPr>
                        <w:t>3月</w:t>
                      </w:r>
                    </w:p>
                    <w:p w:rsidR="005A1ABE" w:rsidRDefault="005A1ABE" w:rsidP="000C0D7F">
                      <w:pPr>
                        <w:jc w:val="center"/>
                        <w:rPr>
                          <w:rFonts w:ascii="HG丸ｺﾞｼｯｸM-PRO" w:eastAsia="HG丸ｺﾞｼｯｸM-PRO" w:hAnsi="HG丸ｺﾞｼｯｸM-PRO"/>
                          <w:b/>
                          <w:sz w:val="24"/>
                        </w:rPr>
                      </w:pPr>
                    </w:p>
                    <w:p w:rsidR="005A1ABE" w:rsidRPr="00763533" w:rsidRDefault="005A1ABE" w:rsidP="000C0D7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和歌山県　有田市</w:t>
                      </w:r>
                    </w:p>
                  </w:txbxContent>
                </v:textbox>
                <w10:wrap type="square"/>
              </v:shape>
            </w:pict>
          </mc:Fallback>
        </mc:AlternateContent>
      </w:r>
    </w:p>
    <w:p w:rsidR="00A33FD4" w:rsidRDefault="00A33FD4" w:rsidP="00E70076">
      <w:pPr>
        <w:autoSpaceDE w:val="0"/>
        <w:autoSpaceDN w:val="0"/>
        <w:ind w:firstLineChars="100" w:firstLine="331"/>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lastRenderedPageBreak/>
        <w:t>目次</w:t>
      </w:r>
    </w:p>
    <w:p w:rsidR="00A33FD4" w:rsidRDefault="00A33FD4" w:rsidP="002213F2">
      <w:pPr>
        <w:autoSpaceDE w:val="0"/>
        <w:autoSpaceDN w:val="0"/>
        <w:spacing w:line="276" w:lineRule="auto"/>
        <w:rPr>
          <w:rFonts w:ascii="HG丸ｺﾞｼｯｸM-PRO" w:eastAsia="HG丸ｺﾞｼｯｸM-PRO" w:hAnsi="HG丸ｺﾞｼｯｸM-PRO"/>
          <w:kern w:val="0"/>
          <w:sz w:val="24"/>
          <w:szCs w:val="32"/>
        </w:rPr>
      </w:pPr>
      <w:r w:rsidRPr="00A33FD4">
        <w:rPr>
          <w:rFonts w:ascii="HG丸ｺﾞｼｯｸM-PRO" w:eastAsia="HG丸ｺﾞｼｯｸM-PRO" w:hAnsi="HG丸ｺﾞｼｯｸM-PRO" w:hint="eastAsia"/>
          <w:kern w:val="0"/>
          <w:sz w:val="24"/>
          <w:szCs w:val="32"/>
        </w:rPr>
        <w:t>第</w:t>
      </w:r>
      <w:r>
        <w:rPr>
          <w:rFonts w:ascii="HG丸ｺﾞｼｯｸM-PRO" w:eastAsia="HG丸ｺﾞｼｯｸM-PRO" w:hAnsi="HG丸ｺﾞｼｯｸM-PRO" w:hint="eastAsia"/>
          <w:kern w:val="0"/>
          <w:sz w:val="24"/>
          <w:szCs w:val="32"/>
        </w:rPr>
        <w:t>１</w:t>
      </w:r>
      <w:r w:rsidRPr="00A33FD4">
        <w:rPr>
          <w:rFonts w:ascii="HG丸ｺﾞｼｯｸM-PRO" w:eastAsia="HG丸ｺﾞｼｯｸM-PRO" w:hAnsi="HG丸ｺﾞｼｯｸM-PRO" w:hint="eastAsia"/>
          <w:kern w:val="0"/>
          <w:sz w:val="24"/>
          <w:szCs w:val="32"/>
        </w:rPr>
        <w:t>章　第</w:t>
      </w:r>
      <w:r w:rsidR="00CD0504">
        <w:rPr>
          <w:rFonts w:ascii="HG丸ｺﾞｼｯｸM-PRO" w:eastAsia="HG丸ｺﾞｼｯｸM-PRO" w:hAnsi="HG丸ｺﾞｼｯｸM-PRO" w:hint="eastAsia"/>
          <w:kern w:val="0"/>
          <w:sz w:val="24"/>
          <w:szCs w:val="32"/>
        </w:rPr>
        <w:t>６</w:t>
      </w:r>
      <w:r w:rsidRPr="00A33FD4">
        <w:rPr>
          <w:rFonts w:ascii="HG丸ｺﾞｼｯｸM-PRO" w:eastAsia="HG丸ｺﾞｼｯｸM-PRO" w:hAnsi="HG丸ｺﾞｼｯｸM-PRO" w:hint="eastAsia"/>
          <w:kern w:val="0"/>
          <w:sz w:val="24"/>
          <w:szCs w:val="32"/>
        </w:rPr>
        <w:t>期障害福祉計画について</w:t>
      </w:r>
      <w:r>
        <w:rPr>
          <w:rFonts w:ascii="HG丸ｺﾞｼｯｸM-PRO" w:eastAsia="HG丸ｺﾞｼｯｸM-PRO" w:hAnsi="HG丸ｺﾞｼｯｸM-PRO" w:hint="eastAsia"/>
          <w:kern w:val="0"/>
          <w:sz w:val="24"/>
          <w:szCs w:val="32"/>
        </w:rPr>
        <w:t xml:space="preserve">　</w:t>
      </w:r>
      <w:r w:rsidR="00472ECF">
        <w:rPr>
          <w:rFonts w:ascii="HG丸ｺﾞｼｯｸM-PRO" w:eastAsia="HG丸ｺﾞｼｯｸM-PRO" w:hAnsi="HG丸ｺﾞｼｯｸM-PRO" w:hint="eastAsia"/>
          <w:kern w:val="0"/>
          <w:sz w:val="24"/>
          <w:szCs w:val="32"/>
        </w:rPr>
        <w:t>････････</w:t>
      </w:r>
      <w:r w:rsidR="00C6773E">
        <w:rPr>
          <w:rFonts w:ascii="HG丸ｺﾞｼｯｸM-PRO" w:eastAsia="HG丸ｺﾞｼｯｸM-PRO" w:hAnsi="HG丸ｺﾞｼｯｸM-PRO" w:hint="eastAsia"/>
          <w:kern w:val="0"/>
          <w:sz w:val="24"/>
          <w:szCs w:val="32"/>
        </w:rPr>
        <w:t>･</w:t>
      </w:r>
      <w:r w:rsidR="00472ECF">
        <w:rPr>
          <w:rFonts w:ascii="HG丸ｺﾞｼｯｸM-PRO" w:eastAsia="HG丸ｺﾞｼｯｸM-PRO" w:hAnsi="HG丸ｺﾞｼｯｸM-PRO" w:hint="eastAsia"/>
          <w:kern w:val="0"/>
          <w:sz w:val="24"/>
          <w:szCs w:val="32"/>
        </w:rPr>
        <w:t xml:space="preserve">･･････････････････････　</w:t>
      </w:r>
      <w:r>
        <w:rPr>
          <w:rFonts w:ascii="HG丸ｺﾞｼｯｸM-PRO" w:eastAsia="HG丸ｺﾞｼｯｸM-PRO" w:hAnsi="HG丸ｺﾞｼｯｸM-PRO" w:hint="eastAsia"/>
          <w:kern w:val="0"/>
          <w:sz w:val="24"/>
          <w:szCs w:val="32"/>
        </w:rPr>
        <w:t>１</w:t>
      </w:r>
    </w:p>
    <w:p w:rsidR="00A33FD4" w:rsidRPr="00A33FD4" w:rsidRDefault="00A33FD4"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計画策定の趣旨</w:t>
      </w:r>
      <w:r w:rsidR="003E6474">
        <w:rPr>
          <w:rFonts w:ascii="HG丸ｺﾞｼｯｸM-PRO" w:eastAsia="HG丸ｺﾞｼｯｸM-PRO" w:hAnsi="HG丸ｺﾞｼｯｸM-PRO" w:hint="eastAsia"/>
          <w:kern w:val="0"/>
          <w:sz w:val="24"/>
          <w:szCs w:val="32"/>
        </w:rPr>
        <w:t>と位置づけ</w:t>
      </w:r>
      <w:r w:rsidR="00472ECF">
        <w:rPr>
          <w:rFonts w:ascii="HG丸ｺﾞｼｯｸM-PRO" w:eastAsia="HG丸ｺﾞｼｯｸM-PRO" w:hAnsi="HG丸ｺﾞｼｯｸM-PRO" w:hint="eastAsia"/>
          <w:kern w:val="0"/>
          <w:sz w:val="24"/>
          <w:szCs w:val="32"/>
        </w:rPr>
        <w:t>･･････････････････････････････　 １</w:t>
      </w:r>
    </w:p>
    <w:p w:rsidR="00A33FD4" w:rsidRDefault="003E6474"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第２</w:t>
      </w:r>
      <w:r w:rsidR="00A33FD4">
        <w:rPr>
          <w:rFonts w:ascii="HG丸ｺﾞｼｯｸM-PRO" w:eastAsia="HG丸ｺﾞｼｯｸM-PRO" w:hAnsi="HG丸ｺﾞｼｯｸM-PRO" w:hint="eastAsia"/>
          <w:kern w:val="0"/>
          <w:sz w:val="24"/>
          <w:szCs w:val="32"/>
        </w:rPr>
        <w:t>節　　計画の期間</w:t>
      </w:r>
      <w:r w:rsidR="00472ECF">
        <w:rPr>
          <w:rFonts w:ascii="HG丸ｺﾞｼｯｸM-PRO" w:eastAsia="HG丸ｺﾞｼｯｸM-PRO" w:hAnsi="HG丸ｺﾞｼｯｸM-PRO" w:hint="eastAsia"/>
          <w:kern w:val="0"/>
          <w:sz w:val="24"/>
          <w:szCs w:val="32"/>
        </w:rPr>
        <w:t xml:space="preserve">　･･････････････････････････････････････････　 １</w:t>
      </w:r>
    </w:p>
    <w:p w:rsidR="00A33FD4" w:rsidRDefault="003E6474"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第３</w:t>
      </w:r>
      <w:r w:rsidR="00A33FD4">
        <w:rPr>
          <w:rFonts w:ascii="HG丸ｺﾞｼｯｸM-PRO" w:eastAsia="HG丸ｺﾞｼｯｸM-PRO" w:hAnsi="HG丸ｺﾞｼｯｸM-PRO" w:hint="eastAsia"/>
          <w:kern w:val="0"/>
          <w:sz w:val="24"/>
          <w:szCs w:val="32"/>
        </w:rPr>
        <w:t>節　　他計画との関連性について</w:t>
      </w:r>
      <w:r w:rsidR="00472ECF">
        <w:rPr>
          <w:rFonts w:ascii="HG丸ｺﾞｼｯｸM-PRO" w:eastAsia="HG丸ｺﾞｼｯｸM-PRO" w:hAnsi="HG丸ｺﾞｼｯｸM-PRO" w:hint="eastAsia"/>
          <w:kern w:val="0"/>
          <w:sz w:val="24"/>
          <w:szCs w:val="32"/>
        </w:rPr>
        <w:t xml:space="preserve">　････････････････････････････　 ２</w:t>
      </w:r>
    </w:p>
    <w:p w:rsidR="00A33FD4" w:rsidRDefault="00A33FD4"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第２章</w:t>
      </w:r>
      <w:r w:rsidR="00472ECF">
        <w:rPr>
          <w:rFonts w:ascii="HG丸ｺﾞｼｯｸM-PRO" w:eastAsia="HG丸ｺﾞｼｯｸM-PRO" w:hAnsi="HG丸ｺﾞｼｯｸM-PRO" w:hint="eastAsia"/>
          <w:kern w:val="0"/>
          <w:sz w:val="24"/>
          <w:szCs w:val="32"/>
        </w:rPr>
        <w:t xml:space="preserve">　計画の基本方針　･･････････････････････････････････････････　 ３</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計画の基本的な考え方　････････････････････････････････　 ３</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第３章　障害のある人の状況　･･････････････････････････････････････　 ５</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身体障害のある人の状況　･･････････････････････････････　 ５</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第２節　　知的障害のある人の状況　･･････････････････････････････　 ７</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第３節　　精神障害のある人の状況　･･････････････････････････････　 ８</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第４節　　指定難病患者の状況　･･････････････････････････････････　 ９</w:t>
      </w:r>
    </w:p>
    <w:p w:rsidR="00472ECF"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第４章　第５</w:t>
      </w:r>
      <w:r w:rsidR="00472ECF">
        <w:rPr>
          <w:rFonts w:ascii="HG丸ｺﾞｼｯｸM-PRO" w:eastAsia="HG丸ｺﾞｼｯｸM-PRO" w:hAnsi="HG丸ｺﾞｼｯｸM-PRO" w:hint="eastAsia"/>
          <w:kern w:val="0"/>
          <w:sz w:val="24"/>
          <w:szCs w:val="32"/>
        </w:rPr>
        <w:t>期計画の実績　････････････････････････････････････････　10</w:t>
      </w:r>
    </w:p>
    <w:p w:rsidR="00472ECF"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w:t>
      </w:r>
      <w:r w:rsidR="006160C8">
        <w:rPr>
          <w:rFonts w:ascii="HG丸ｺﾞｼｯｸM-PRO" w:eastAsia="HG丸ｺﾞｼｯｸM-PRO" w:hAnsi="HG丸ｺﾞｼｯｸM-PRO" w:hint="eastAsia"/>
          <w:kern w:val="0"/>
          <w:sz w:val="24"/>
          <w:szCs w:val="32"/>
        </w:rPr>
        <w:t>福祉</w:t>
      </w:r>
      <w:r w:rsidR="00EB71F1">
        <w:rPr>
          <w:rFonts w:ascii="HG丸ｺﾞｼｯｸM-PRO" w:eastAsia="HG丸ｺﾞｼｯｸM-PRO" w:hAnsi="HG丸ｺﾞｼｯｸM-PRO" w:hint="eastAsia"/>
          <w:kern w:val="0"/>
          <w:sz w:val="24"/>
          <w:szCs w:val="32"/>
        </w:rPr>
        <w:t>施設の入所者の地域生活への移行</w:t>
      </w:r>
      <w:r>
        <w:rPr>
          <w:rFonts w:ascii="HG丸ｺﾞｼｯｸM-PRO" w:eastAsia="HG丸ｺﾞｼｯｸM-PRO" w:hAnsi="HG丸ｺﾞｼｯｸM-PRO" w:hint="eastAsia"/>
          <w:kern w:val="0"/>
          <w:sz w:val="24"/>
          <w:szCs w:val="32"/>
        </w:rPr>
        <w:t xml:space="preserve">　･･････････････････　</w:t>
      </w:r>
      <w:r w:rsidR="00EB71F1">
        <w:rPr>
          <w:rFonts w:ascii="HG丸ｺﾞｼｯｸM-PRO" w:eastAsia="HG丸ｺﾞｼｯｸM-PRO" w:hAnsi="HG丸ｺﾞｼｯｸM-PRO" w:hint="eastAsia"/>
          <w:kern w:val="0"/>
          <w:sz w:val="24"/>
          <w:szCs w:val="32"/>
        </w:rPr>
        <w:t>10</w:t>
      </w:r>
    </w:p>
    <w:p w:rsidR="00092B5E" w:rsidRPr="00092B5E" w:rsidRDefault="00472ECF"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w:t>
      </w:r>
      <w:r w:rsidR="00092B5E">
        <w:rPr>
          <w:rFonts w:ascii="HG丸ｺﾞｼｯｸM-PRO" w:eastAsia="HG丸ｺﾞｼｯｸM-PRO" w:hAnsi="HG丸ｺﾞｼｯｸM-PRO" w:hint="eastAsia"/>
          <w:kern w:val="0"/>
          <w:sz w:val="24"/>
          <w:szCs w:val="32"/>
        </w:rPr>
        <w:t>第２節　　精神障害にも対応した地域包括ケアシステムの構築････････　10</w:t>
      </w:r>
    </w:p>
    <w:p w:rsidR="00472ECF" w:rsidRDefault="00092B5E" w:rsidP="00092B5E">
      <w:pPr>
        <w:autoSpaceDE w:val="0"/>
        <w:autoSpaceDN w:val="0"/>
        <w:spacing w:line="276" w:lineRule="auto"/>
        <w:ind w:firstLineChars="100" w:firstLine="251"/>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第３</w:t>
      </w:r>
      <w:r w:rsidR="00472ECF">
        <w:rPr>
          <w:rFonts w:ascii="HG丸ｺﾞｼｯｸM-PRO" w:eastAsia="HG丸ｺﾞｼｯｸM-PRO" w:hAnsi="HG丸ｺﾞｼｯｸM-PRO" w:hint="eastAsia"/>
          <w:kern w:val="0"/>
          <w:sz w:val="24"/>
          <w:szCs w:val="32"/>
        </w:rPr>
        <w:t xml:space="preserve">節　　</w:t>
      </w:r>
      <w:r w:rsidR="00EB71F1">
        <w:rPr>
          <w:rFonts w:ascii="HG丸ｺﾞｼｯｸM-PRO" w:eastAsia="HG丸ｺﾞｼｯｸM-PRO" w:hAnsi="HG丸ｺﾞｼｯｸM-PRO" w:hint="eastAsia"/>
          <w:kern w:val="0"/>
          <w:sz w:val="24"/>
          <w:szCs w:val="32"/>
        </w:rPr>
        <w:t>地域生活支援拠点</w:t>
      </w:r>
      <w:r w:rsidR="00C6773E">
        <w:rPr>
          <w:rFonts w:ascii="HG丸ｺﾞｼｯｸM-PRO" w:eastAsia="HG丸ｺﾞｼｯｸM-PRO" w:hAnsi="HG丸ｺﾞｼｯｸM-PRO" w:hint="eastAsia"/>
          <w:kern w:val="0"/>
          <w:sz w:val="24"/>
          <w:szCs w:val="32"/>
        </w:rPr>
        <w:t>等</w:t>
      </w:r>
      <w:r w:rsidR="00EB71F1">
        <w:rPr>
          <w:rFonts w:ascii="HG丸ｺﾞｼｯｸM-PRO" w:eastAsia="HG丸ｺﾞｼｯｸM-PRO" w:hAnsi="HG丸ｺﾞｼｯｸM-PRO" w:hint="eastAsia"/>
          <w:kern w:val="0"/>
          <w:sz w:val="24"/>
          <w:szCs w:val="32"/>
        </w:rPr>
        <w:t>の整備</w:t>
      </w:r>
      <w:r w:rsidR="00472ECF">
        <w:rPr>
          <w:rFonts w:ascii="HG丸ｺﾞｼｯｸM-PRO" w:eastAsia="HG丸ｺﾞｼｯｸM-PRO" w:hAnsi="HG丸ｺﾞｼｯｸM-PRO" w:hint="eastAsia"/>
          <w:kern w:val="0"/>
          <w:sz w:val="24"/>
          <w:szCs w:val="32"/>
        </w:rPr>
        <w:t xml:space="preserve">　････････････････････････････　</w:t>
      </w:r>
      <w:r>
        <w:rPr>
          <w:rFonts w:ascii="HG丸ｺﾞｼｯｸM-PRO" w:eastAsia="HG丸ｺﾞｼｯｸM-PRO" w:hAnsi="HG丸ｺﾞｼｯｸM-PRO" w:hint="eastAsia"/>
          <w:kern w:val="0"/>
          <w:sz w:val="24"/>
          <w:szCs w:val="32"/>
        </w:rPr>
        <w:t>11</w:t>
      </w:r>
    </w:p>
    <w:p w:rsidR="00472ECF"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第４</w:t>
      </w:r>
      <w:r w:rsidR="00EB71F1">
        <w:rPr>
          <w:rFonts w:ascii="HG丸ｺﾞｼｯｸM-PRO" w:eastAsia="HG丸ｺﾞｼｯｸM-PRO" w:hAnsi="HG丸ｺﾞｼｯｸM-PRO" w:hint="eastAsia"/>
          <w:kern w:val="0"/>
          <w:sz w:val="24"/>
          <w:szCs w:val="32"/>
        </w:rPr>
        <w:t>節　　福祉施設からの一般就労への移行　･･････････････････････　11</w:t>
      </w:r>
    </w:p>
    <w:p w:rsidR="00092B5E" w:rsidRPr="00472ECF"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第５節　　障害児支援の提供体制の整備等　････････････････････････　12</w:t>
      </w:r>
    </w:p>
    <w:p w:rsidR="00EB71F1"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第５章　第５</w:t>
      </w:r>
      <w:r w:rsidR="00EB71F1">
        <w:rPr>
          <w:rFonts w:ascii="HG丸ｺﾞｼｯｸM-PRO" w:eastAsia="HG丸ｺﾞｼｯｸM-PRO" w:hAnsi="HG丸ｺﾞｼｯｸM-PRO" w:hint="eastAsia"/>
          <w:kern w:val="0"/>
          <w:sz w:val="24"/>
          <w:szCs w:val="32"/>
        </w:rPr>
        <w:t>期計画の障害福祉サービスの実績値　････････････････････　12</w:t>
      </w:r>
    </w:p>
    <w:p w:rsidR="00EB71F1" w:rsidRDefault="006160C8"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障害福祉サービスの実績　･･････････････････</w:t>
      </w:r>
      <w:r w:rsidR="00EB71F1">
        <w:rPr>
          <w:rFonts w:ascii="HG丸ｺﾞｼｯｸM-PRO" w:eastAsia="HG丸ｺﾞｼｯｸM-PRO" w:hAnsi="HG丸ｺﾞｼｯｸM-PRO" w:hint="eastAsia"/>
          <w:kern w:val="0"/>
          <w:sz w:val="24"/>
          <w:szCs w:val="32"/>
        </w:rPr>
        <w:t xml:space="preserve">････････････　</w:t>
      </w:r>
      <w:r w:rsidR="00092B5E">
        <w:rPr>
          <w:rFonts w:ascii="HG丸ｺﾞｼｯｸM-PRO" w:eastAsia="HG丸ｺﾞｼｯｸM-PRO" w:hAnsi="HG丸ｺﾞｼｯｸM-PRO" w:hint="eastAsia"/>
          <w:kern w:val="0"/>
          <w:sz w:val="24"/>
          <w:szCs w:val="32"/>
        </w:rPr>
        <w:t>13</w:t>
      </w:r>
    </w:p>
    <w:p w:rsidR="00EB71F1" w:rsidRDefault="00EB71F1"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第２節　　地域生活支援事業の実績　･･････････････････････････････　</w:t>
      </w:r>
      <w:r w:rsidR="00092B5E">
        <w:rPr>
          <w:rFonts w:ascii="HG丸ｺﾞｼｯｸM-PRO" w:eastAsia="HG丸ｺﾞｼｯｸM-PRO" w:hAnsi="HG丸ｺﾞｼｯｸM-PRO" w:hint="eastAsia"/>
          <w:kern w:val="0"/>
          <w:sz w:val="24"/>
          <w:szCs w:val="32"/>
        </w:rPr>
        <w:t>16</w:t>
      </w:r>
    </w:p>
    <w:p w:rsidR="00EB71F1"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第６章　2023</w:t>
      </w:r>
      <w:r w:rsidR="00EB71F1">
        <w:rPr>
          <w:rFonts w:ascii="HG丸ｺﾞｼｯｸM-PRO" w:eastAsia="HG丸ｺﾞｼｯｸM-PRO" w:hAnsi="HG丸ｺﾞｼｯｸM-PRO" w:hint="eastAsia"/>
          <w:kern w:val="0"/>
          <w:sz w:val="24"/>
          <w:szCs w:val="32"/>
        </w:rPr>
        <w:t>年度末に向けた成果目標　････････････</w:t>
      </w:r>
      <w:r>
        <w:rPr>
          <w:rFonts w:ascii="HG丸ｺﾞｼｯｸM-PRO" w:eastAsia="HG丸ｺﾞｼｯｸM-PRO" w:hAnsi="HG丸ｺﾞｼｯｸM-PRO" w:hint="eastAsia"/>
          <w:kern w:val="0"/>
          <w:sz w:val="24"/>
          <w:szCs w:val="32"/>
        </w:rPr>
        <w:t>････････････</w:t>
      </w:r>
      <w:r w:rsidR="00EB71F1">
        <w:rPr>
          <w:rFonts w:ascii="HG丸ｺﾞｼｯｸM-PRO" w:eastAsia="HG丸ｺﾞｼｯｸM-PRO" w:hAnsi="HG丸ｺﾞｼｯｸM-PRO" w:hint="eastAsia"/>
          <w:kern w:val="0"/>
          <w:sz w:val="24"/>
          <w:szCs w:val="32"/>
        </w:rPr>
        <w:t xml:space="preserve">････　</w:t>
      </w:r>
      <w:r>
        <w:rPr>
          <w:rFonts w:ascii="HG丸ｺﾞｼｯｸM-PRO" w:eastAsia="HG丸ｺﾞｼｯｸM-PRO" w:hAnsi="HG丸ｺﾞｼｯｸM-PRO" w:hint="eastAsia"/>
          <w:kern w:val="0"/>
          <w:sz w:val="24"/>
          <w:szCs w:val="32"/>
        </w:rPr>
        <w:t>21</w:t>
      </w:r>
    </w:p>
    <w:p w:rsidR="00EB71F1" w:rsidRDefault="00EB71F1"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福祉施設の入所者の地域生活への移行　･･････････････････　</w:t>
      </w:r>
      <w:r w:rsidR="00092B5E">
        <w:rPr>
          <w:rFonts w:ascii="HG丸ｺﾞｼｯｸM-PRO" w:eastAsia="HG丸ｺﾞｼｯｸM-PRO" w:hAnsi="HG丸ｺﾞｼｯｸM-PRO" w:hint="eastAsia"/>
          <w:kern w:val="0"/>
          <w:sz w:val="24"/>
          <w:szCs w:val="32"/>
        </w:rPr>
        <w:t>21</w:t>
      </w:r>
    </w:p>
    <w:p w:rsidR="00092B5E" w:rsidRDefault="00EB71F1" w:rsidP="00092B5E">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w:t>
      </w:r>
      <w:r w:rsidR="00092B5E">
        <w:rPr>
          <w:rFonts w:ascii="HG丸ｺﾞｼｯｸM-PRO" w:eastAsia="HG丸ｺﾞｼｯｸM-PRO" w:hAnsi="HG丸ｺﾞｼｯｸM-PRO" w:hint="eastAsia"/>
          <w:kern w:val="0"/>
          <w:sz w:val="24"/>
          <w:szCs w:val="32"/>
        </w:rPr>
        <w:t>第２節　　地域生活支援拠点等の整備　････････････････････････････　21</w:t>
      </w:r>
    </w:p>
    <w:p w:rsidR="00092B5E" w:rsidRPr="00472ECF" w:rsidRDefault="00092B5E" w:rsidP="00092B5E">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第３節　　福祉施設からの一般就労への移行　･･････････････････････　22</w:t>
      </w:r>
    </w:p>
    <w:p w:rsidR="00092B5E" w:rsidRPr="00092B5E" w:rsidRDefault="00092B5E" w:rsidP="00092B5E">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第４節　　障害児支援の提供体制の整備等　････････････････････････　25</w:t>
      </w:r>
    </w:p>
    <w:p w:rsidR="00EB71F1" w:rsidRDefault="00092B5E" w:rsidP="00092B5E">
      <w:pPr>
        <w:autoSpaceDE w:val="0"/>
        <w:autoSpaceDN w:val="0"/>
        <w:spacing w:line="276" w:lineRule="auto"/>
        <w:ind w:firstLineChars="100" w:firstLine="251"/>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第５</w:t>
      </w:r>
      <w:r w:rsidR="00EB71F1">
        <w:rPr>
          <w:rFonts w:ascii="HG丸ｺﾞｼｯｸM-PRO" w:eastAsia="HG丸ｺﾞｼｯｸM-PRO" w:hAnsi="HG丸ｺﾞｼｯｸM-PRO" w:hint="eastAsia"/>
          <w:kern w:val="0"/>
          <w:sz w:val="24"/>
          <w:szCs w:val="32"/>
        </w:rPr>
        <w:t xml:space="preserve">節　　</w:t>
      </w:r>
      <w:r>
        <w:rPr>
          <w:rFonts w:ascii="HG丸ｺﾞｼｯｸM-PRO" w:eastAsia="HG丸ｺﾞｼｯｸM-PRO" w:hAnsi="HG丸ｺﾞｼｯｸM-PRO" w:hint="eastAsia"/>
          <w:kern w:val="0"/>
          <w:sz w:val="24"/>
          <w:szCs w:val="32"/>
        </w:rPr>
        <w:t>相談支援体制の充実・強化のための取組　･････････････</w:t>
      </w:r>
      <w:r w:rsidR="00EB71F1">
        <w:rPr>
          <w:rFonts w:ascii="HG丸ｺﾞｼｯｸM-PRO" w:eastAsia="HG丸ｺﾞｼｯｸM-PRO" w:hAnsi="HG丸ｺﾞｼｯｸM-PRO" w:hint="eastAsia"/>
          <w:kern w:val="0"/>
          <w:sz w:val="24"/>
          <w:szCs w:val="32"/>
        </w:rPr>
        <w:t xml:space="preserve">･･･　</w:t>
      </w:r>
      <w:r>
        <w:rPr>
          <w:rFonts w:ascii="HG丸ｺﾞｼｯｸM-PRO" w:eastAsia="HG丸ｺﾞｼｯｸM-PRO" w:hAnsi="HG丸ｺﾞｼｯｸM-PRO" w:hint="eastAsia"/>
          <w:kern w:val="0"/>
          <w:sz w:val="24"/>
          <w:szCs w:val="32"/>
        </w:rPr>
        <w:t>27</w:t>
      </w:r>
    </w:p>
    <w:p w:rsidR="00092B5E" w:rsidRDefault="00EB71F1"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w:t>
      </w:r>
      <w:r w:rsidR="00092B5E">
        <w:rPr>
          <w:rFonts w:ascii="HG丸ｺﾞｼｯｸM-PRO" w:eastAsia="HG丸ｺﾞｼｯｸM-PRO" w:hAnsi="HG丸ｺﾞｼｯｸM-PRO" w:hint="eastAsia"/>
          <w:kern w:val="0"/>
          <w:sz w:val="24"/>
          <w:szCs w:val="32"/>
        </w:rPr>
        <w:t>第６節　　障害福祉サービス等の質を向上させるための取組に係る</w:t>
      </w:r>
    </w:p>
    <w:p w:rsidR="00092B5E" w:rsidRDefault="00092B5E" w:rsidP="00092B5E">
      <w:pPr>
        <w:autoSpaceDE w:val="0"/>
        <w:autoSpaceDN w:val="0"/>
        <w:spacing w:line="276" w:lineRule="auto"/>
        <w:ind w:firstLineChars="600" w:firstLine="1507"/>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体制の構築　　　･･････････････････････････････････････　28</w:t>
      </w:r>
    </w:p>
    <w:p w:rsidR="00092B5E" w:rsidRDefault="00092B5E" w:rsidP="00092B5E">
      <w:pPr>
        <w:autoSpaceDE w:val="0"/>
        <w:autoSpaceDN w:val="0"/>
        <w:spacing w:line="276" w:lineRule="auto"/>
        <w:ind w:firstLineChars="100" w:firstLine="251"/>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第７節　　発達障害者に対する支援　･･････････････････････････････　29</w:t>
      </w:r>
    </w:p>
    <w:p w:rsidR="00092B5E" w:rsidRPr="00092B5E"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第８節　　精神障害にも対応した地域包括ケアシステムの構築　･･････　30</w:t>
      </w:r>
    </w:p>
    <w:p w:rsidR="00092B5E" w:rsidRDefault="00092B5E" w:rsidP="002213F2">
      <w:pPr>
        <w:autoSpaceDE w:val="0"/>
        <w:autoSpaceDN w:val="0"/>
        <w:spacing w:line="276" w:lineRule="auto"/>
        <w:rPr>
          <w:rFonts w:ascii="HG丸ｺﾞｼｯｸM-PRO" w:eastAsia="HG丸ｺﾞｼｯｸM-PRO" w:hAnsi="HG丸ｺﾞｼｯｸM-PRO"/>
          <w:kern w:val="0"/>
          <w:sz w:val="24"/>
          <w:szCs w:val="32"/>
        </w:rPr>
      </w:pPr>
    </w:p>
    <w:p w:rsidR="00092B5E" w:rsidRDefault="00092B5E" w:rsidP="002213F2">
      <w:pPr>
        <w:autoSpaceDE w:val="0"/>
        <w:autoSpaceDN w:val="0"/>
        <w:spacing w:line="276" w:lineRule="auto"/>
        <w:rPr>
          <w:rFonts w:ascii="HG丸ｺﾞｼｯｸM-PRO" w:eastAsia="HG丸ｺﾞｼｯｸM-PRO" w:hAnsi="HG丸ｺﾞｼｯｸM-PRO"/>
          <w:kern w:val="0"/>
          <w:sz w:val="24"/>
          <w:szCs w:val="32"/>
        </w:rPr>
      </w:pPr>
    </w:p>
    <w:p w:rsidR="00092B5E" w:rsidRDefault="00092B5E" w:rsidP="002213F2">
      <w:pPr>
        <w:autoSpaceDE w:val="0"/>
        <w:autoSpaceDN w:val="0"/>
        <w:spacing w:line="276" w:lineRule="auto"/>
        <w:rPr>
          <w:rFonts w:ascii="HG丸ｺﾞｼｯｸM-PRO" w:eastAsia="HG丸ｺﾞｼｯｸM-PRO" w:hAnsi="HG丸ｺﾞｼｯｸM-PRO"/>
          <w:kern w:val="0"/>
          <w:sz w:val="24"/>
          <w:szCs w:val="32"/>
        </w:rPr>
      </w:pPr>
    </w:p>
    <w:p w:rsidR="00CC17A9" w:rsidRPr="00472ECF" w:rsidRDefault="00CC17A9" w:rsidP="002213F2">
      <w:pPr>
        <w:autoSpaceDE w:val="0"/>
        <w:autoSpaceDN w:val="0"/>
        <w:spacing w:line="276" w:lineRule="auto"/>
        <w:rPr>
          <w:rFonts w:ascii="HG丸ｺﾞｼｯｸM-PRO" w:eastAsia="HG丸ｺﾞｼｯｸM-PRO" w:hAnsi="HG丸ｺﾞｼｯｸM-PRO"/>
          <w:kern w:val="0"/>
          <w:sz w:val="24"/>
          <w:szCs w:val="32"/>
        </w:rPr>
      </w:pPr>
    </w:p>
    <w:p w:rsidR="00092B5E" w:rsidRPr="00092B5E" w:rsidRDefault="00092B5E"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lastRenderedPageBreak/>
        <w:t>第７章　第６</w:t>
      </w:r>
      <w:r w:rsidR="002213F2">
        <w:rPr>
          <w:rFonts w:ascii="HG丸ｺﾞｼｯｸM-PRO" w:eastAsia="HG丸ｺﾞｼｯｸM-PRO" w:hAnsi="HG丸ｺﾞｼｯｸM-PRO" w:hint="eastAsia"/>
          <w:kern w:val="0"/>
          <w:sz w:val="24"/>
          <w:szCs w:val="32"/>
        </w:rPr>
        <w:t xml:space="preserve">期計画の障害福祉サービスの見込み　････････････････････　</w:t>
      </w:r>
      <w:r>
        <w:rPr>
          <w:rFonts w:ascii="HG丸ｺﾞｼｯｸM-PRO" w:eastAsia="HG丸ｺﾞｼｯｸM-PRO" w:hAnsi="HG丸ｺﾞｼｯｸM-PRO" w:hint="eastAsia"/>
          <w:kern w:val="0"/>
          <w:sz w:val="24"/>
          <w:szCs w:val="32"/>
        </w:rPr>
        <w:t>31</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障害福祉サービスの見込み　････････････････････････････　</w:t>
      </w:r>
      <w:r w:rsidR="00092B5E">
        <w:rPr>
          <w:rFonts w:ascii="HG丸ｺﾞｼｯｸM-PRO" w:eastAsia="HG丸ｺﾞｼｯｸM-PRO" w:hAnsi="HG丸ｺﾞｼｯｸM-PRO" w:hint="eastAsia"/>
          <w:kern w:val="0"/>
          <w:sz w:val="24"/>
          <w:szCs w:val="32"/>
        </w:rPr>
        <w:t>31</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第２節　　地域生活支援事業の見込み　････････････････････････････　</w:t>
      </w:r>
      <w:r w:rsidR="00967E9F">
        <w:rPr>
          <w:rFonts w:ascii="HG丸ｺﾞｼｯｸM-PRO" w:eastAsia="HG丸ｺﾞｼｯｸM-PRO" w:hAnsi="HG丸ｺﾞｼｯｸM-PRO" w:hint="eastAsia"/>
          <w:kern w:val="0"/>
          <w:sz w:val="24"/>
          <w:szCs w:val="32"/>
        </w:rPr>
        <w:t>36</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第８章　計画の推進体制　･･････････････････････････････････････････　</w:t>
      </w:r>
      <w:r w:rsidR="005A1ABE">
        <w:rPr>
          <w:rFonts w:ascii="HG丸ｺﾞｼｯｸM-PRO" w:eastAsia="HG丸ｺﾞｼｯｸM-PRO" w:hAnsi="HG丸ｺﾞｼｯｸM-PRO" w:hint="eastAsia"/>
          <w:kern w:val="0"/>
          <w:sz w:val="24"/>
          <w:szCs w:val="32"/>
        </w:rPr>
        <w:t>4</w:t>
      </w:r>
      <w:r>
        <w:rPr>
          <w:rFonts w:ascii="HG丸ｺﾞｼｯｸM-PRO" w:eastAsia="HG丸ｺﾞｼｯｸM-PRO" w:hAnsi="HG丸ｺﾞｼｯｸM-PRO" w:hint="eastAsia"/>
          <w:kern w:val="0"/>
          <w:sz w:val="24"/>
          <w:szCs w:val="32"/>
        </w:rPr>
        <w:t>5</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第１節　　計画の推進主体　･･････････････････････････････････････　</w:t>
      </w:r>
      <w:r w:rsidR="00967E9F">
        <w:rPr>
          <w:rFonts w:ascii="HG丸ｺﾞｼｯｸM-PRO" w:eastAsia="HG丸ｺﾞｼｯｸM-PRO" w:hAnsi="HG丸ｺﾞｼｯｸM-PRO" w:hint="eastAsia"/>
          <w:kern w:val="0"/>
          <w:sz w:val="24"/>
          <w:szCs w:val="32"/>
        </w:rPr>
        <w:t>45</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第２節　　地域社会への広報及び啓発活動　････････････････････････　</w:t>
      </w:r>
      <w:r w:rsidR="00967E9F">
        <w:rPr>
          <w:rFonts w:ascii="HG丸ｺﾞｼｯｸM-PRO" w:eastAsia="HG丸ｺﾞｼｯｸM-PRO" w:hAnsi="HG丸ｺﾞｼｯｸM-PRO" w:hint="eastAsia"/>
          <w:kern w:val="0"/>
          <w:sz w:val="24"/>
          <w:szCs w:val="32"/>
        </w:rPr>
        <w:t>45</w:t>
      </w:r>
    </w:p>
    <w:p w:rsidR="002213F2" w:rsidRDefault="002213F2" w:rsidP="002213F2">
      <w:pPr>
        <w:autoSpaceDE w:val="0"/>
        <w:autoSpaceDN w:val="0"/>
        <w:spacing w:line="276" w:lineRule="auto"/>
        <w:rPr>
          <w:rFonts w:ascii="HG丸ｺﾞｼｯｸM-PRO" w:eastAsia="HG丸ｺﾞｼｯｸM-PRO" w:hAnsi="HG丸ｺﾞｼｯｸM-PRO"/>
          <w:kern w:val="0"/>
          <w:sz w:val="24"/>
          <w:szCs w:val="32"/>
        </w:rPr>
      </w:pPr>
      <w:r>
        <w:rPr>
          <w:rFonts w:ascii="HG丸ｺﾞｼｯｸM-PRO" w:eastAsia="HG丸ｺﾞｼｯｸM-PRO" w:hAnsi="HG丸ｺﾞｼｯｸM-PRO" w:hint="eastAsia"/>
          <w:kern w:val="0"/>
          <w:sz w:val="24"/>
          <w:szCs w:val="32"/>
        </w:rPr>
        <w:t xml:space="preserve">　第３節　　計画の点検・評価体制の構築　･･････････････････････････　</w:t>
      </w:r>
      <w:r w:rsidR="00967E9F">
        <w:rPr>
          <w:rFonts w:ascii="HG丸ｺﾞｼｯｸM-PRO" w:eastAsia="HG丸ｺﾞｼｯｸM-PRO" w:hAnsi="HG丸ｺﾞｼｯｸM-PRO" w:hint="eastAsia"/>
          <w:kern w:val="0"/>
          <w:sz w:val="24"/>
          <w:szCs w:val="32"/>
        </w:rPr>
        <w:t>45</w:t>
      </w: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967E9F" w:rsidRDefault="00967E9F" w:rsidP="002213F2">
      <w:pPr>
        <w:autoSpaceDE w:val="0"/>
        <w:autoSpaceDN w:val="0"/>
        <w:spacing w:line="276" w:lineRule="auto"/>
        <w:rPr>
          <w:rFonts w:ascii="HG丸ｺﾞｼｯｸM-PRO" w:eastAsia="HG丸ｺﾞｼｯｸM-PRO" w:hAnsi="HG丸ｺﾞｼｯｸM-PRO"/>
          <w:kern w:val="0"/>
          <w:sz w:val="24"/>
          <w:szCs w:val="32"/>
        </w:rPr>
      </w:pPr>
    </w:p>
    <w:p w:rsidR="00A26064" w:rsidRDefault="00A26064" w:rsidP="003877F7">
      <w:pPr>
        <w:rPr>
          <w:rFonts w:hAnsi="HG丸ｺﾞｼｯｸM-PRO"/>
          <w:kern w:val="0"/>
          <w:sz w:val="36"/>
          <w:szCs w:val="36"/>
        </w:rPr>
        <w:sectPr w:rsidR="00A26064" w:rsidSect="004C0C41">
          <w:footerReference w:type="default" r:id="rId8"/>
          <w:pgSz w:w="11906" w:h="16838" w:code="9"/>
          <w:pgMar w:top="1418" w:right="1418" w:bottom="1418" w:left="1418" w:header="851" w:footer="680" w:gutter="0"/>
          <w:pgNumType w:start="1"/>
          <w:cols w:space="425"/>
          <w:docGrid w:type="linesAndChars" w:linePitch="333" w:charSpace="2297"/>
        </w:sectPr>
      </w:pPr>
    </w:p>
    <w:p w:rsidR="00CC17A9" w:rsidRDefault="00CC17A9" w:rsidP="003877F7">
      <w:pPr>
        <w:rPr>
          <w:rFonts w:hAnsi="HG丸ｺﾞｼｯｸM-PRO"/>
          <w:kern w:val="0"/>
          <w:sz w:val="36"/>
          <w:szCs w:val="36"/>
        </w:rPr>
      </w:pPr>
    </w:p>
    <w:p w:rsidR="000357A1" w:rsidRPr="00971723" w:rsidRDefault="000357A1" w:rsidP="000357A1">
      <w:pPr>
        <w:pStyle w:val="a3"/>
        <w:numPr>
          <w:ilvl w:val="0"/>
          <w:numId w:val="5"/>
        </w:numPr>
        <w:autoSpaceDE w:val="0"/>
        <w:autoSpaceDN w:val="0"/>
        <w:ind w:leftChars="0"/>
        <w:rPr>
          <w:rFonts w:hAnsi="HG丸ｺﾞｼｯｸM-PRO"/>
          <w:kern w:val="0"/>
          <w:sz w:val="36"/>
          <w:szCs w:val="36"/>
        </w:rPr>
      </w:pPr>
      <w:r w:rsidRPr="00971723">
        <w:rPr>
          <w:rFonts w:hAnsi="HG丸ｺﾞｼｯｸM-PRO" w:hint="eastAsia"/>
          <w:kern w:val="0"/>
          <w:sz w:val="36"/>
          <w:szCs w:val="36"/>
        </w:rPr>
        <w:lastRenderedPageBreak/>
        <w:t>第</w:t>
      </w:r>
      <w:r>
        <w:rPr>
          <w:rFonts w:hAnsi="HG丸ｺﾞｼｯｸM-PRO" w:hint="eastAsia"/>
          <w:kern w:val="0"/>
          <w:sz w:val="36"/>
          <w:szCs w:val="36"/>
        </w:rPr>
        <w:t>６</w:t>
      </w:r>
      <w:r w:rsidRPr="00971723">
        <w:rPr>
          <w:rFonts w:hAnsi="HG丸ｺﾞｼｯｸM-PRO" w:hint="eastAsia"/>
          <w:kern w:val="0"/>
          <w:sz w:val="36"/>
          <w:szCs w:val="36"/>
        </w:rPr>
        <w:t>期障害福祉計画策定について</w:t>
      </w:r>
    </w:p>
    <w:p w:rsidR="000357A1" w:rsidRPr="00971723" w:rsidRDefault="000357A1" w:rsidP="000357A1">
      <w:pPr>
        <w:pStyle w:val="a3"/>
        <w:autoSpaceDE w:val="0"/>
        <w:autoSpaceDN w:val="0"/>
        <w:ind w:leftChars="0" w:left="1785"/>
        <w:rPr>
          <w:rFonts w:hAnsi="HG丸ｺﾞｼｯｸM-PRO"/>
          <w:kern w:val="0"/>
          <w:sz w:val="36"/>
          <w:szCs w:val="36"/>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第１節　計画策定の趣旨</w:t>
      </w:r>
      <w:r>
        <w:rPr>
          <w:rFonts w:ascii="HG丸ｺﾞｼｯｸM-PRO" w:eastAsia="HG丸ｺﾞｼｯｸM-PRO" w:hAnsi="HG丸ｺﾞｼｯｸM-PRO" w:hint="eastAsia"/>
          <w:kern w:val="0"/>
          <w:sz w:val="32"/>
          <w:szCs w:val="32"/>
        </w:rPr>
        <w:t>と位置づけ</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者の日常生活及び社会生活を総合的に支援するための法律（以下「障害者総合支援法」という。）では、障害福祉サービスの適切な給付の実施のため、障害福祉サービス及び相談支援の確保に関する基本的事項を「障害福祉計画」として市町村において定めることとされています。</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者総合支援法」は2018（平成30）年に児童福祉法等とともに改正され、障害のある人が自ら望む地域生活を営むことができるよう、「生活」と「就労」に対する支援の一層の充実や高齢障害者による介護保険サービスの円滑な利用を促進するための見直しが図られました。また、障害児支援のニーズの多様化に対しきめ細かに対応するためのサービスの新設等が行われました。</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本市では、</w:t>
      </w:r>
      <w:r>
        <w:rPr>
          <w:rFonts w:ascii="HG丸ｺﾞｼｯｸM-PRO" w:eastAsia="HG丸ｺﾞｼｯｸM-PRO" w:hAnsi="HG丸ｺﾞｼｯｸM-PRO" w:hint="eastAsia"/>
          <w:kern w:val="0"/>
          <w:sz w:val="22"/>
        </w:rPr>
        <w:t>障害者基本法第１１条第３項に基づき2019（平成３１）年に</w:t>
      </w:r>
      <w:r w:rsidRPr="00971723">
        <w:rPr>
          <w:rFonts w:ascii="HG丸ｺﾞｼｯｸM-PRO" w:eastAsia="HG丸ｺﾞｼｯｸM-PRO" w:hAnsi="HG丸ｺﾞｼｯｸM-PRO" w:hint="eastAsia"/>
          <w:kern w:val="0"/>
          <w:sz w:val="22"/>
        </w:rPr>
        <w:t>「有田市</w:t>
      </w:r>
      <w:r>
        <w:rPr>
          <w:rFonts w:ascii="HG丸ｺﾞｼｯｸM-PRO" w:eastAsia="HG丸ｺﾞｼｯｸM-PRO" w:hAnsi="HG丸ｺﾞｼｯｸM-PRO" w:hint="eastAsia"/>
          <w:kern w:val="0"/>
          <w:sz w:val="22"/>
        </w:rPr>
        <w:t>第２次</w:t>
      </w:r>
      <w:r w:rsidRPr="00971723">
        <w:rPr>
          <w:rFonts w:ascii="HG丸ｺﾞｼｯｸM-PRO" w:eastAsia="HG丸ｺﾞｼｯｸM-PRO" w:hAnsi="HG丸ｺﾞｼｯｸM-PRO" w:hint="eastAsia"/>
          <w:kern w:val="0"/>
          <w:sz w:val="22"/>
        </w:rPr>
        <w:t>障害者</w:t>
      </w:r>
      <w:r>
        <w:rPr>
          <w:rFonts w:ascii="HG丸ｺﾞｼｯｸM-PRO" w:eastAsia="HG丸ｺﾞｼｯｸM-PRO" w:hAnsi="HG丸ｺﾞｼｯｸM-PRO" w:hint="eastAsia"/>
          <w:kern w:val="0"/>
          <w:sz w:val="22"/>
        </w:rPr>
        <w:t>基本計画」を、同時に</w:t>
      </w:r>
      <w:r w:rsidRPr="00971723">
        <w:rPr>
          <w:rFonts w:ascii="HG丸ｺﾞｼｯｸM-PRO" w:eastAsia="HG丸ｺﾞｼｯｸM-PRO" w:hAnsi="HG丸ｺﾞｼｯｸM-PRO" w:hint="eastAsia"/>
          <w:kern w:val="0"/>
          <w:sz w:val="22"/>
        </w:rPr>
        <w:t>「有田市障害福祉計画」</w:t>
      </w:r>
      <w:r>
        <w:rPr>
          <w:rFonts w:ascii="HG丸ｺﾞｼｯｸM-PRO" w:eastAsia="HG丸ｺﾞｼｯｸM-PRO" w:hAnsi="HG丸ｺﾞｼｯｸM-PRO" w:hint="eastAsia"/>
          <w:kern w:val="0"/>
          <w:sz w:val="22"/>
        </w:rPr>
        <w:t>を</w:t>
      </w:r>
      <w:r w:rsidRPr="00971723">
        <w:rPr>
          <w:rFonts w:ascii="HG丸ｺﾞｼｯｸM-PRO" w:eastAsia="HG丸ｺﾞｼｯｸM-PRO" w:hAnsi="HG丸ｺﾞｼｯｸM-PRO" w:hint="eastAsia"/>
          <w:kern w:val="0"/>
          <w:sz w:val="22"/>
        </w:rPr>
        <w:t>策定し、障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のある人が</w:t>
      </w:r>
      <w:r>
        <w:rPr>
          <w:rFonts w:ascii="HG丸ｺﾞｼｯｸM-PRO" w:eastAsia="HG丸ｺﾞｼｯｸM-PRO" w:hAnsi="HG丸ｺﾞｼｯｸM-PRO" w:hint="eastAsia"/>
          <w:kern w:val="0"/>
          <w:sz w:val="22"/>
        </w:rPr>
        <w:t>地域において、その心身状況や意思に応じて自立した社会生活を営むことができるような環境整備や体制づくりを行ってきました。</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障害のある方の高齢化や障害の重複化、また、支援している家族の高齢化、医療的ケアの必要な児童などの増加など、障害者福祉を取り巻くニーズは多様化しています。</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本プランでは</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これまでの法整備の状況を踏まえ、地域移行や就労支援など多岐にわたる福祉施策を総合的に推進するために策定します。第５</w:t>
      </w:r>
      <w:r w:rsidRPr="00971723">
        <w:rPr>
          <w:rFonts w:ascii="HG丸ｺﾞｼｯｸM-PRO" w:eastAsia="HG丸ｺﾞｼｯｸM-PRO" w:hAnsi="HG丸ｺﾞｼｯｸM-PRO" w:hint="eastAsia"/>
          <w:kern w:val="0"/>
          <w:sz w:val="22"/>
        </w:rPr>
        <w:t>期有田市障害福祉計画の進捗状況などの分析、評価を行ったうえで、引き続き取り組むべき課題や新たな課題を整理するとともに、上位計画である「第2次有田市障害者基本計画」との整合を図りながら、</w:t>
      </w:r>
      <w:r>
        <w:rPr>
          <w:rFonts w:ascii="HG丸ｺﾞｼｯｸM-PRO" w:eastAsia="HG丸ｺﾞｼｯｸM-PRO" w:hAnsi="HG丸ｺﾞｼｯｸM-PRO" w:hint="eastAsia"/>
          <w:kern w:val="0"/>
          <w:sz w:val="22"/>
        </w:rPr>
        <w:t>2023（令和５）</w:t>
      </w:r>
      <w:r w:rsidRPr="00971723">
        <w:rPr>
          <w:rFonts w:ascii="HG丸ｺﾞｼｯｸM-PRO" w:eastAsia="HG丸ｺﾞｼｯｸM-PRO" w:hAnsi="HG丸ｺﾞｼｯｸM-PRO" w:hint="eastAsia"/>
          <w:kern w:val="0"/>
          <w:sz w:val="22"/>
        </w:rPr>
        <w:t>年度を目標とした「第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期有田市障害福祉計画」を策定するものです。</w:t>
      </w:r>
    </w:p>
    <w:p w:rsidR="000357A1" w:rsidRPr="00A451A5"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2016（平成２８）年に一部改正された児童福祉法で、市町村は国の基本指針に即して「市町村障害児計画」を定めるものとされたことから、本市では、第５期障害福祉計画から引き続き、第２期障害児福祉計画を第６期障害福祉計画と一体的に策定し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第２</w:t>
      </w:r>
      <w:r w:rsidRPr="00971723">
        <w:rPr>
          <w:rFonts w:ascii="HG丸ｺﾞｼｯｸM-PRO" w:eastAsia="HG丸ｺﾞｼｯｸM-PRO" w:hAnsi="HG丸ｺﾞｼｯｸM-PRO" w:hint="eastAsia"/>
          <w:kern w:val="0"/>
          <w:sz w:val="32"/>
          <w:szCs w:val="32"/>
        </w:rPr>
        <w:t>節　計画の期間</w:t>
      </w: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22"/>
        </w:rPr>
        <w:t xml:space="preserve">  「第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期有田市障害福祉計画」は、</w:t>
      </w:r>
      <w:r>
        <w:rPr>
          <w:rFonts w:ascii="HG丸ｺﾞｼｯｸM-PRO" w:eastAsia="HG丸ｺﾞｼｯｸM-PRO" w:hAnsi="HG丸ｺﾞｼｯｸM-PRO" w:hint="eastAsia"/>
          <w:kern w:val="0"/>
          <w:sz w:val="22"/>
        </w:rPr>
        <w:t>202３（令和５）</w:t>
      </w:r>
      <w:r w:rsidRPr="00971723">
        <w:rPr>
          <w:rFonts w:ascii="HG丸ｺﾞｼｯｸM-PRO" w:eastAsia="HG丸ｺﾞｼｯｸM-PRO" w:hAnsi="HG丸ｺﾞｼｯｸM-PRO" w:hint="eastAsia"/>
          <w:kern w:val="0"/>
          <w:sz w:val="22"/>
        </w:rPr>
        <w:t>年度を目標年次とし、計画の期間は、</w:t>
      </w:r>
      <w:r>
        <w:rPr>
          <w:rFonts w:ascii="HG丸ｺﾞｼｯｸM-PRO" w:eastAsia="HG丸ｺﾞｼｯｸM-PRO" w:hAnsi="HG丸ｺﾞｼｯｸM-PRO" w:hint="eastAsia"/>
          <w:kern w:val="0"/>
          <w:sz w:val="22"/>
        </w:rPr>
        <w:t>20２１（令和２</w:t>
      </w:r>
      <w:r w:rsidRPr="00971723">
        <w:rPr>
          <w:rFonts w:ascii="HG丸ｺﾞｼｯｸM-PRO" w:eastAsia="HG丸ｺﾞｼｯｸM-PRO" w:hAnsi="HG丸ｺﾞｼｯｸM-PRO" w:hint="eastAsia"/>
          <w:kern w:val="0"/>
          <w:sz w:val="22"/>
        </w:rPr>
        <w:t>）年度から</w:t>
      </w:r>
      <w:r>
        <w:rPr>
          <w:rFonts w:ascii="HG丸ｺﾞｼｯｸM-PRO" w:eastAsia="HG丸ｺﾞｼｯｸM-PRO" w:hAnsi="HG丸ｺﾞｼｯｸM-PRO" w:hint="eastAsia"/>
          <w:kern w:val="0"/>
          <w:sz w:val="22"/>
        </w:rPr>
        <w:t>202３（令和５）</w:t>
      </w:r>
      <w:r w:rsidRPr="00971723">
        <w:rPr>
          <w:rFonts w:ascii="HG丸ｺﾞｼｯｸM-PRO" w:eastAsia="HG丸ｺﾞｼｯｸM-PRO" w:hAnsi="HG丸ｺﾞｼｯｸM-PRO" w:hint="eastAsia"/>
          <w:kern w:val="0"/>
          <w:sz w:val="22"/>
        </w:rPr>
        <w:t>年度とします。</w:t>
      </w:r>
      <w:r>
        <w:rPr>
          <w:rFonts w:ascii="HG丸ｺﾞｼｯｸM-PRO" w:eastAsia="HG丸ｺﾞｼｯｸM-PRO" w:hAnsi="HG丸ｺﾞｼｯｸM-PRO"/>
          <w:kern w:val="0"/>
          <w:sz w:val="22"/>
        </w:rPr>
        <w:tab/>
      </w:r>
    </w:p>
    <w:p w:rsidR="000357A1" w:rsidRPr="00971723" w:rsidRDefault="000357A1" w:rsidP="000357A1">
      <w:pPr>
        <w:autoSpaceDE w:val="0"/>
        <w:autoSpaceDN w:val="0"/>
        <w:ind w:firstLineChars="100" w:firstLine="331"/>
        <w:rPr>
          <w:rFonts w:ascii="HG丸ｺﾞｼｯｸM-PRO" w:eastAsia="HG丸ｺﾞｼｯｸM-PRO" w:hAnsi="HG丸ｺﾞｼｯｸM-PRO"/>
          <w:kern w:val="0"/>
          <w:sz w:val="32"/>
          <w:szCs w:val="32"/>
        </w:rPr>
      </w:pPr>
    </w:p>
    <w:p w:rsidR="000357A1" w:rsidRPr="00971723" w:rsidRDefault="000357A1" w:rsidP="000357A1">
      <w:pPr>
        <w:autoSpaceDE w:val="0"/>
        <w:autoSpaceDN w:val="0"/>
        <w:ind w:firstLineChars="100" w:firstLine="331"/>
        <w:rPr>
          <w:rFonts w:ascii="HG丸ｺﾞｼｯｸM-PRO" w:eastAsia="HG丸ｺﾞｼｯｸM-PRO" w:hAnsi="HG丸ｺﾞｼｯｸM-PRO"/>
          <w:kern w:val="0"/>
          <w:sz w:val="32"/>
          <w:szCs w:val="3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p>
    <w:p w:rsidR="000357A1" w:rsidRPr="00971723" w:rsidRDefault="000357A1" w:rsidP="000357A1">
      <w:pPr>
        <w:autoSpaceDE w:val="0"/>
        <w:autoSpaceDN w:val="0"/>
        <w:ind w:firstLineChars="100" w:firstLine="331"/>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lastRenderedPageBreak/>
        <w:t>第３</w:t>
      </w:r>
      <w:r w:rsidRPr="00971723">
        <w:rPr>
          <w:rFonts w:ascii="HG丸ｺﾞｼｯｸM-PRO" w:eastAsia="HG丸ｺﾞｼｯｸM-PRO" w:hAnsi="HG丸ｺﾞｼｯｸM-PRO" w:hint="eastAsia"/>
          <w:kern w:val="0"/>
          <w:sz w:val="32"/>
          <w:szCs w:val="32"/>
        </w:rPr>
        <w:t>節　他計画との関連性について</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本計画は、国の「障害者基本計画」、和歌山県の「紀の国障害者プラン2018（第5次和歌山県障害者計画、第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期和歌山県障害福祉計画及び第</w:t>
      </w:r>
      <w:r>
        <w:rPr>
          <w:rFonts w:ascii="HG丸ｺﾞｼｯｸM-PRO" w:eastAsia="HG丸ｺﾞｼｯｸM-PRO" w:hAnsi="HG丸ｺﾞｼｯｸM-PRO" w:hint="eastAsia"/>
          <w:kern w:val="0"/>
          <w:sz w:val="22"/>
        </w:rPr>
        <w:t>２</w:t>
      </w:r>
      <w:r w:rsidRPr="00971723">
        <w:rPr>
          <w:rFonts w:ascii="HG丸ｺﾞｼｯｸM-PRO" w:eastAsia="HG丸ｺﾞｼｯｸM-PRO" w:hAnsi="HG丸ｺﾞｼｯｸM-PRO" w:hint="eastAsia"/>
          <w:kern w:val="0"/>
          <w:sz w:val="22"/>
        </w:rPr>
        <w:t>期和歌山県障害児福祉計画）」等の内容を踏まえるとともに、「第</w:t>
      </w:r>
      <w:r>
        <w:rPr>
          <w:rFonts w:ascii="HG丸ｺﾞｼｯｸM-PRO" w:eastAsia="HG丸ｺﾞｼｯｸM-PRO" w:hAnsi="HG丸ｺﾞｼｯｸM-PRO" w:hint="eastAsia"/>
          <w:kern w:val="0"/>
          <w:sz w:val="22"/>
        </w:rPr>
        <w:t>５次有田市長期総合計画」の障害者福祉</w:t>
      </w:r>
      <w:r w:rsidRPr="00971723">
        <w:rPr>
          <w:rFonts w:ascii="HG丸ｺﾞｼｯｸM-PRO" w:eastAsia="HG丸ｺﾞｼｯｸM-PRO" w:hAnsi="HG丸ｺﾞｼｯｸM-PRO" w:hint="eastAsia"/>
          <w:kern w:val="0"/>
          <w:sz w:val="22"/>
        </w:rPr>
        <w:t>に関する具体的な部門別計画として位置づけ、本市における各分野の関連計画とも連携して計画の推進を図ります。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691520" behindDoc="0" locked="0" layoutInCell="1" allowOverlap="1" wp14:anchorId="7E2476BA" wp14:editId="57EBC68A">
                <wp:simplePos x="0" y="0"/>
                <wp:positionH relativeFrom="column">
                  <wp:posOffset>261620</wp:posOffset>
                </wp:positionH>
                <wp:positionV relativeFrom="paragraph">
                  <wp:posOffset>109220</wp:posOffset>
                </wp:positionV>
                <wp:extent cx="4114800" cy="4562475"/>
                <wp:effectExtent l="0" t="0" r="19050" b="28575"/>
                <wp:wrapNone/>
                <wp:docPr id="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62475"/>
                        </a:xfrm>
                        <a:prstGeom prst="rect">
                          <a:avLst/>
                        </a:prstGeom>
                        <a:solidFill>
                          <a:srgbClr val="CCECFF"/>
                        </a:solidFill>
                        <a:ln w="9525">
                          <a:solidFill>
                            <a:srgbClr val="000000"/>
                          </a:solidFill>
                          <a:miter lim="800000"/>
                          <a:headEnd/>
                          <a:tailEnd/>
                        </a:ln>
                      </wps:spPr>
                      <wps:txbx>
                        <w:txbxContent>
                          <w:p w:rsidR="005A1ABE" w:rsidRDefault="005A1ABE" w:rsidP="000357A1">
                            <w:r>
                              <w:rPr>
                                <w:rFonts w:ascii="HG丸ｺﾞｼｯｸM-PRO" w:eastAsia="HG丸ｺﾞｼｯｸM-PRO" w:hAnsi="HG丸ｺﾞｼｯｸM-PRO" w:hint="eastAsia"/>
                                <w:sz w:val="32"/>
                                <w:szCs w:val="32"/>
                              </w:rPr>
                              <w:t>有田市長期総合計画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76BA" id="Text Box 111" o:spid="_x0000_s1027" type="#_x0000_t202" style="position:absolute;left:0;text-align:left;margin-left:20.6pt;margin-top:8.6pt;width:324pt;height:359.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" fillcolor="#ccecff">
                <v:textbox inset="5.85pt,.7pt,5.85pt,.7pt">
                  <w:txbxContent>
                    <w:p w:rsidR="005A1ABE" w:rsidRDefault="005A1ABE" w:rsidP="000357A1">
                      <w:r>
                        <w:rPr>
                          <w:rFonts w:ascii="HG丸ｺﾞｼｯｸM-PRO" w:eastAsia="HG丸ｺﾞｼｯｸM-PRO" w:hAnsi="HG丸ｺﾞｼｯｸM-PRO" w:hint="eastAsia"/>
                          <w:sz w:val="32"/>
                          <w:szCs w:val="32"/>
                        </w:rPr>
                        <w:t>有田市長期総合計画</w:t>
                      </w:r>
                    </w:p>
                  </w:txbxContent>
                </v:textbox>
              </v:shape>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21"/>
        <w:rPr>
          <w:rFonts w:ascii="HG丸ｺﾞｼｯｸM-PRO" w:eastAsia="HG丸ｺﾞｼｯｸM-PRO" w:hAnsi="HG丸ｺﾞｼｯｸM-PRO"/>
          <w:kern w:val="0"/>
          <w:sz w:val="22"/>
        </w:rPr>
      </w:pPr>
      <w:r w:rsidRPr="00971723">
        <w:rPr>
          <w:noProof/>
          <w:kern w:val="0"/>
        </w:rPr>
        <mc:AlternateContent>
          <mc:Choice Requires="wps">
            <w:drawing>
              <wp:anchor distT="45720" distB="45720" distL="114300" distR="114300" simplePos="0" relativeHeight="251692544" behindDoc="0" locked="0" layoutInCell="1" allowOverlap="1" wp14:anchorId="0B2C7779" wp14:editId="43F0208B">
                <wp:simplePos x="0" y="0"/>
                <wp:positionH relativeFrom="column">
                  <wp:posOffset>766445</wp:posOffset>
                </wp:positionH>
                <wp:positionV relativeFrom="paragraph">
                  <wp:posOffset>162560</wp:posOffset>
                </wp:positionV>
                <wp:extent cx="2277110" cy="560070"/>
                <wp:effectExtent l="0" t="0" r="20320" b="1143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560070"/>
                        </a:xfrm>
                        <a:prstGeom prst="rect">
                          <a:avLst/>
                        </a:prstGeom>
                        <a:solidFill>
                          <a:srgbClr val="FFCCFF"/>
                        </a:solidFill>
                        <a:ln w="9525">
                          <a:solidFill>
                            <a:srgbClr val="000000"/>
                          </a:solidFill>
                          <a:miter lim="800000"/>
                          <a:headEnd/>
                          <a:tailEnd/>
                        </a:ln>
                      </wps:spPr>
                      <wps:txbx>
                        <w:txbxContent>
                          <w:p w:rsidR="005A1ABE" w:rsidRPr="009B2748" w:rsidRDefault="005A1ABE" w:rsidP="000357A1">
                            <w:pPr>
                              <w:jc w:val="left"/>
                              <w:rPr>
                                <w:sz w:val="32"/>
                                <w:szCs w:val="32"/>
                              </w:rPr>
                            </w:pPr>
                            <w:r>
                              <w:rPr>
                                <w:rFonts w:ascii="HG丸ｺﾞｼｯｸM-PRO" w:eastAsia="HG丸ｺﾞｼｯｸM-PRO" w:hAnsi="HG丸ｺﾞｼｯｸM-PRO" w:hint="eastAsia"/>
                                <w:sz w:val="32"/>
                                <w:szCs w:val="32"/>
                              </w:rPr>
                              <w:t>有田市地域福祉計画</w:t>
                            </w:r>
                          </w:p>
                          <w:p w:rsidR="005A1ABE" w:rsidRDefault="005A1ABE" w:rsidP="000357A1"/>
                          <w:p w:rsidR="005A1ABE" w:rsidRDefault="005A1ABE" w:rsidP="000357A1">
                            <w:r w:rsidRPr="009B2748">
                              <w:rPr>
                                <w:rFonts w:ascii="HG丸ｺﾞｼｯｸM-PRO" w:eastAsia="HG丸ｺﾞｼｯｸM-PRO" w:hAnsi="HG丸ｺﾞｼｯｸM-PRO" w:hint="eastAsia"/>
                                <w:sz w:val="28"/>
                                <w:szCs w:val="28"/>
                              </w:rPr>
                              <w:t>有田市地域福祉計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B2C7779" id="テキスト ボックス 2" o:spid="_x0000_s1028" type="#_x0000_t202" style="position:absolute;left:0;text-align:left;margin-left:60.35pt;margin-top:12.8pt;width:179.3pt;height:44.1pt;z-index:251692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" fillcolor="#fcf">
                <v:textbox>
                  <w:txbxContent>
                    <w:p w:rsidR="005A1ABE" w:rsidRPr="009B2748" w:rsidRDefault="005A1ABE" w:rsidP="000357A1">
                      <w:pPr>
                        <w:jc w:val="left"/>
                        <w:rPr>
                          <w:sz w:val="32"/>
                          <w:szCs w:val="32"/>
                        </w:rPr>
                      </w:pPr>
                      <w:r>
                        <w:rPr>
                          <w:rFonts w:ascii="HG丸ｺﾞｼｯｸM-PRO" w:eastAsia="HG丸ｺﾞｼｯｸM-PRO" w:hAnsi="HG丸ｺﾞｼｯｸM-PRO" w:hint="eastAsia"/>
                          <w:sz w:val="32"/>
                          <w:szCs w:val="32"/>
                        </w:rPr>
                        <w:t>有田市地域福祉計画</w:t>
                      </w:r>
                    </w:p>
                    <w:p w:rsidR="005A1ABE" w:rsidRDefault="005A1ABE" w:rsidP="000357A1"/>
                    <w:p w:rsidR="005A1ABE" w:rsidRDefault="005A1ABE" w:rsidP="000357A1">
                      <w:r w:rsidRPr="009B2748">
                        <w:rPr>
                          <w:rFonts w:ascii="HG丸ｺﾞｼｯｸM-PRO" w:eastAsia="HG丸ｺﾞｼｯｸM-PRO" w:hAnsi="HG丸ｺﾞｼｯｸM-PRO" w:hint="eastAsia"/>
                          <w:sz w:val="28"/>
                          <w:szCs w:val="28"/>
                        </w:rPr>
                        <w:t>有田市地域福祉計</w:t>
                      </w:r>
                    </w:p>
                  </w:txbxContent>
                </v:textbox>
                <w10:wrap type="square"/>
              </v:shape>
            </w:pict>
          </mc:Fallback>
        </mc:AlternateContent>
      </w:r>
      <w:r w:rsidRPr="00971723">
        <w:rPr>
          <w:rFonts w:ascii="HG丸ｺﾞｼｯｸM-PRO" w:eastAsia="HG丸ｺﾞｼｯｸM-PRO" w:hAnsi="HG丸ｺﾞｼｯｸM-PRO"/>
          <w:kern w:val="0"/>
          <w:sz w:val="22"/>
        </w:rPr>
        <w:t xml:space="preserve"> </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697664" behindDoc="0" locked="0" layoutInCell="1" allowOverlap="1" wp14:anchorId="6E1D4830" wp14:editId="74675584">
                <wp:simplePos x="0" y="0"/>
                <wp:positionH relativeFrom="column">
                  <wp:posOffset>1223645</wp:posOffset>
                </wp:positionH>
                <wp:positionV relativeFrom="paragraph">
                  <wp:posOffset>109220</wp:posOffset>
                </wp:positionV>
                <wp:extent cx="0" cy="2451735"/>
                <wp:effectExtent l="9525" t="9525" r="9525" b="5715"/>
                <wp:wrapNone/>
                <wp:docPr id="5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98FA1" id="_x0000_t32" coordsize="21600,21600" o:spt="32" o:oned="t" path="m,l21600,21600e" filled="f">
                <v:path arrowok="t" fillok="f" o:connecttype="none"/>
                <o:lock v:ext="edit" shapetype="t"/>
              </v:shapetype>
              <v:shape id="AutoShape 123" o:spid="_x0000_s1026" type="#_x0000_t32" style="position:absolute;left:0;text-align:left;margin-left:96.35pt;margin-top:8.6pt;width:0;height:19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"/>
            </w:pict>
          </mc:Fallback>
        </mc:AlternateContent>
      </w:r>
    </w:p>
    <w:p w:rsidR="000357A1" w:rsidRPr="00971723" w:rsidRDefault="000357A1" w:rsidP="000357A1">
      <w:pPr>
        <w:autoSpaceDE w:val="0"/>
        <w:autoSpaceDN w:val="0"/>
        <w:ind w:firstLineChars="100" w:firstLine="221"/>
        <w:rPr>
          <w:rFonts w:ascii="HG丸ｺﾞｼｯｸM-PRO" w:eastAsia="HG丸ｺﾞｼｯｸM-PRO" w:hAnsi="HG丸ｺﾞｼｯｸM-PRO"/>
          <w:kern w:val="0"/>
          <w:sz w:val="22"/>
        </w:rPr>
      </w:pPr>
      <w:r w:rsidRPr="00971723">
        <w:rPr>
          <w:noProof/>
          <w:kern w:val="0"/>
        </w:rPr>
        <mc:AlternateContent>
          <mc:Choice Requires="wps">
            <w:drawing>
              <wp:anchor distT="45720" distB="45720" distL="114300" distR="114300" simplePos="0" relativeHeight="251702784" behindDoc="0" locked="0" layoutInCell="1" allowOverlap="1" wp14:anchorId="3B48A15D" wp14:editId="6C6342BA">
                <wp:simplePos x="0" y="0"/>
                <wp:positionH relativeFrom="column">
                  <wp:posOffset>4566920</wp:posOffset>
                </wp:positionH>
                <wp:positionV relativeFrom="paragraph">
                  <wp:posOffset>97790</wp:posOffset>
                </wp:positionV>
                <wp:extent cx="1272540" cy="523875"/>
                <wp:effectExtent l="0" t="0" r="22860" b="1016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23875"/>
                        </a:xfrm>
                        <a:prstGeom prst="rect">
                          <a:avLst/>
                        </a:prstGeom>
                        <a:solidFill>
                          <a:srgbClr val="CCFF99"/>
                        </a:solidFill>
                        <a:ln w="9525">
                          <a:solidFill>
                            <a:srgbClr val="000000"/>
                          </a:solidFill>
                          <a:miter lim="800000"/>
                          <a:headEnd/>
                          <a:tailEnd/>
                        </a:ln>
                      </wps:spPr>
                      <wps:txbx>
                        <w:txbxContent>
                          <w:p w:rsidR="005A1ABE" w:rsidRPr="009A431D" w:rsidRDefault="005A1ABE" w:rsidP="000357A1">
                            <w:pPr>
                              <w:rPr>
                                <w:rFonts w:ascii="HG丸ｺﾞｼｯｸM-PRO" w:eastAsia="HG丸ｺﾞｼｯｸM-PRO" w:hAnsi="HG丸ｺﾞｼｯｸM-PRO"/>
                                <w:szCs w:val="21"/>
                              </w:rPr>
                            </w:pPr>
                            <w:r w:rsidRPr="009A431D">
                              <w:rPr>
                                <w:rFonts w:ascii="HG丸ｺﾞｼｯｸM-PRO" w:eastAsia="HG丸ｺﾞｼｯｸM-PRO" w:hAnsi="HG丸ｺﾞｼｯｸM-PRO" w:hint="eastAsia"/>
                                <w:szCs w:val="21"/>
                              </w:rPr>
                              <w:t>（</w:t>
                            </w:r>
                            <w:r w:rsidRPr="009A431D">
                              <w:rPr>
                                <w:rFonts w:ascii="HG丸ｺﾞｼｯｸM-PRO" w:eastAsia="HG丸ｺﾞｼｯｸM-PRO" w:hAnsi="HG丸ｺﾞｼｯｸM-PRO" w:hint="eastAsia"/>
                                <w:szCs w:val="21"/>
                              </w:rPr>
                              <w:t>国）</w:t>
                            </w:r>
                          </w:p>
                          <w:p w:rsidR="005A1ABE" w:rsidRPr="009A431D" w:rsidRDefault="005A1ABE" w:rsidP="000357A1">
                            <w:pPr>
                              <w:rPr>
                                <w:rFonts w:ascii="HG丸ｺﾞｼｯｸM-PRO" w:eastAsia="HG丸ｺﾞｼｯｸM-PRO" w:hAnsi="HG丸ｺﾞｼｯｸM-PRO"/>
                              </w:rPr>
                            </w:pPr>
                            <w:r w:rsidRPr="009A431D">
                              <w:rPr>
                                <w:rFonts w:ascii="HG丸ｺﾞｼｯｸM-PRO" w:eastAsia="HG丸ｺﾞｼｯｸM-PRO" w:hAnsi="HG丸ｺﾞｼｯｸM-PRO" w:hint="eastAsia"/>
                              </w:rPr>
                              <w:t>障害者基本計画</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48A15D" id="_x0000_s1029" type="#_x0000_t202" style="position:absolute;left:0;text-align:left;margin-left:359.6pt;margin-top:7.7pt;width:100.2pt;height:41.25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" fillcolor="#cf9">
                <v:textbox style="mso-fit-shape-to-text:t">
                  <w:txbxContent>
                    <w:p w:rsidR="005A1ABE" w:rsidRPr="009A431D" w:rsidRDefault="005A1ABE" w:rsidP="000357A1">
                      <w:pPr>
                        <w:rPr>
                          <w:rFonts w:ascii="HG丸ｺﾞｼｯｸM-PRO" w:eastAsia="HG丸ｺﾞｼｯｸM-PRO" w:hAnsi="HG丸ｺﾞｼｯｸM-PRO"/>
                          <w:szCs w:val="21"/>
                        </w:rPr>
                      </w:pPr>
                      <w:r w:rsidRPr="009A431D">
                        <w:rPr>
                          <w:rFonts w:ascii="HG丸ｺﾞｼｯｸM-PRO" w:eastAsia="HG丸ｺﾞｼｯｸM-PRO" w:hAnsi="HG丸ｺﾞｼｯｸM-PRO" w:hint="eastAsia"/>
                          <w:szCs w:val="21"/>
                        </w:rPr>
                        <w:t>（</w:t>
                      </w:r>
                      <w:r w:rsidRPr="009A431D">
                        <w:rPr>
                          <w:rFonts w:ascii="HG丸ｺﾞｼｯｸM-PRO" w:eastAsia="HG丸ｺﾞｼｯｸM-PRO" w:hAnsi="HG丸ｺﾞｼｯｸM-PRO" w:hint="eastAsia"/>
                          <w:szCs w:val="21"/>
                        </w:rPr>
                        <w:t>国）</w:t>
                      </w:r>
                    </w:p>
                    <w:p w:rsidR="005A1ABE" w:rsidRPr="009A431D" w:rsidRDefault="005A1ABE" w:rsidP="000357A1">
                      <w:pPr>
                        <w:rPr>
                          <w:rFonts w:ascii="HG丸ｺﾞｼｯｸM-PRO" w:eastAsia="HG丸ｺﾞｼｯｸM-PRO" w:hAnsi="HG丸ｺﾞｼｯｸM-PRO"/>
                        </w:rPr>
                      </w:pPr>
                      <w:r w:rsidRPr="009A431D">
                        <w:rPr>
                          <w:rFonts w:ascii="HG丸ｺﾞｼｯｸM-PRO" w:eastAsia="HG丸ｺﾞｼｯｸM-PRO" w:hAnsi="HG丸ｺﾞｼｯｸM-PRO" w:hint="eastAsia"/>
                        </w:rPr>
                        <w:t>障害者基本計画</w:t>
                      </w:r>
                    </w:p>
                  </w:txbxContent>
                </v:textbox>
                <w10:wrap type="square"/>
              </v:shape>
            </w:pict>
          </mc:Fallback>
        </mc:AlternateContent>
      </w:r>
      <w:r w:rsidRPr="00971723">
        <w:rPr>
          <w:noProof/>
          <w:kern w:val="0"/>
        </w:rPr>
        <mc:AlternateContent>
          <mc:Choice Requires="wps">
            <w:drawing>
              <wp:anchor distT="45720" distB="45720" distL="114300" distR="114300" simplePos="0" relativeHeight="251693568" behindDoc="0" locked="0" layoutInCell="1" allowOverlap="1" wp14:anchorId="3703C086" wp14:editId="25FD9E56">
                <wp:simplePos x="0" y="0"/>
                <wp:positionH relativeFrom="column">
                  <wp:posOffset>1727835</wp:posOffset>
                </wp:positionH>
                <wp:positionV relativeFrom="paragraph">
                  <wp:posOffset>51435</wp:posOffset>
                </wp:positionV>
                <wp:extent cx="2280920" cy="312420"/>
                <wp:effectExtent l="0" t="0" r="20320" b="12065"/>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312420"/>
                        </a:xfrm>
                        <a:prstGeom prst="rect">
                          <a:avLst/>
                        </a:prstGeom>
                        <a:solidFill>
                          <a:srgbClr val="FFFFCC"/>
                        </a:solidFill>
                        <a:ln w="9525">
                          <a:solidFill>
                            <a:srgbClr val="000000"/>
                          </a:solidFill>
                          <a:miter lim="800000"/>
                          <a:headEnd/>
                          <a:tailEnd/>
                        </a:ln>
                      </wps:spPr>
                      <wps:txbx>
                        <w:txbxContent>
                          <w:p w:rsidR="005A1ABE" w:rsidRDefault="005A1ABE" w:rsidP="000357A1">
                            <w:r w:rsidRPr="009B2748">
                              <w:rPr>
                                <w:rFonts w:ascii="HG丸ｺﾞｼｯｸM-PRO" w:eastAsia="HG丸ｺﾞｼｯｸM-PRO" w:hAnsi="HG丸ｺﾞｼｯｸM-PRO" w:hint="eastAsia"/>
                                <w:sz w:val="24"/>
                                <w:szCs w:val="24"/>
                              </w:rPr>
                              <w:t>有田市障害者基本計画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3C086" id="_x0000_s1030" type="#_x0000_t202" style="position:absolute;left:0;text-align:left;margin-left:136.05pt;margin-top:4.05pt;width:179.6pt;height:24.6pt;z-index:251693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" fillcolor="#ffc">
                <v:textbox style="mso-fit-shape-to-text:t">
                  <w:txbxContent>
                    <w:p w:rsidR="005A1ABE" w:rsidRDefault="005A1ABE" w:rsidP="000357A1">
                      <w:r w:rsidRPr="009B2748">
                        <w:rPr>
                          <w:rFonts w:ascii="HG丸ｺﾞｼｯｸM-PRO" w:eastAsia="HG丸ｺﾞｼｯｸM-PRO" w:hAnsi="HG丸ｺﾞｼｯｸM-PRO" w:hint="eastAsia"/>
                          <w:sz w:val="24"/>
                          <w:szCs w:val="24"/>
                        </w:rPr>
                        <w:t>有田市障害者基本計画</w:t>
                      </w:r>
                    </w:p>
                  </w:txbxContent>
                </v:textbox>
                <w10:wrap type="square"/>
              </v:shape>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698688" behindDoc="0" locked="0" layoutInCell="1" allowOverlap="1" wp14:anchorId="0DB011ED" wp14:editId="36AC6BEB">
                <wp:simplePos x="0" y="0"/>
                <wp:positionH relativeFrom="column">
                  <wp:posOffset>1235710</wp:posOffset>
                </wp:positionH>
                <wp:positionV relativeFrom="paragraph">
                  <wp:posOffset>123190</wp:posOffset>
                </wp:positionV>
                <wp:extent cx="494030" cy="0"/>
                <wp:effectExtent l="12065" t="8255" r="8255" b="10795"/>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BDAE" id="AutoShape 124" o:spid="_x0000_s1026" type="#_x0000_t32" style="position:absolute;left:0;text-align:left;margin-left:97.3pt;margin-top:9.7pt;width:38.9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Mc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"/>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04832" behindDoc="0" locked="0" layoutInCell="1" allowOverlap="1" wp14:anchorId="0FB4E067" wp14:editId="29119494">
                <wp:simplePos x="0" y="0"/>
                <wp:positionH relativeFrom="column">
                  <wp:posOffset>4083050</wp:posOffset>
                </wp:positionH>
                <wp:positionV relativeFrom="paragraph">
                  <wp:posOffset>55880</wp:posOffset>
                </wp:positionV>
                <wp:extent cx="438150" cy="609600"/>
                <wp:effectExtent l="19050" t="38100" r="38100" b="57150"/>
                <wp:wrapNone/>
                <wp:docPr id="5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09600"/>
                        </a:xfrm>
                        <a:prstGeom prst="leftRightArrow">
                          <a:avLst>
                            <a:gd name="adj1" fmla="val 50000"/>
                            <a:gd name="adj2" fmla="val 20000"/>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9BCF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2" o:spid="_x0000_s1026" type="#_x0000_t69" style="position:absolute;left:0;text-align:left;margin-left:321.5pt;margin-top:4.4pt;width:34.5pt;height: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" fillcolor="#0070c0">
                <v:textbox inset="5.85pt,.7pt,5.85pt,.7pt"/>
              </v:shape>
            </w:pict>
          </mc:Fallback>
        </mc:AlternateContent>
      </w:r>
    </w:p>
    <w:p w:rsidR="000357A1" w:rsidRPr="00971723" w:rsidRDefault="000357A1" w:rsidP="000357A1">
      <w:pPr>
        <w:autoSpaceDE w:val="0"/>
        <w:autoSpaceDN w:val="0"/>
        <w:ind w:firstLineChars="100" w:firstLine="221"/>
        <w:rPr>
          <w:rFonts w:ascii="HG丸ｺﾞｼｯｸM-PRO" w:eastAsia="HG丸ｺﾞｼｯｸM-PRO" w:hAnsi="HG丸ｺﾞｼｯｸM-PRO"/>
          <w:kern w:val="0"/>
          <w:sz w:val="22"/>
        </w:rPr>
      </w:pPr>
      <w:r w:rsidRPr="00971723">
        <w:rPr>
          <w:noProof/>
          <w:kern w:val="0"/>
        </w:rPr>
        <mc:AlternateContent>
          <mc:Choice Requires="wps">
            <w:drawing>
              <wp:anchor distT="45720" distB="45720" distL="114300" distR="114300" simplePos="0" relativeHeight="251703808" behindDoc="0" locked="0" layoutInCell="1" allowOverlap="1" wp14:anchorId="227DBE58" wp14:editId="4CFC01DF">
                <wp:simplePos x="0" y="0"/>
                <wp:positionH relativeFrom="column">
                  <wp:posOffset>4579620</wp:posOffset>
                </wp:positionH>
                <wp:positionV relativeFrom="paragraph">
                  <wp:posOffset>158115</wp:posOffset>
                </wp:positionV>
                <wp:extent cx="1273810" cy="2590800"/>
                <wp:effectExtent l="0" t="0" r="21590" b="1905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590800"/>
                        </a:xfrm>
                        <a:prstGeom prst="rect">
                          <a:avLst/>
                        </a:prstGeom>
                        <a:solidFill>
                          <a:srgbClr val="FFCC99"/>
                        </a:solidFill>
                        <a:ln w="9525">
                          <a:solidFill>
                            <a:srgbClr val="000000"/>
                          </a:solidFill>
                          <a:miter lim="800000"/>
                          <a:headEnd/>
                          <a:tailEnd/>
                        </a:ln>
                      </wps:spPr>
                      <wps:txbx>
                        <w:txbxContent>
                          <w:p w:rsidR="005A1ABE" w:rsidRPr="009B2748" w:rsidRDefault="005A1ABE" w:rsidP="00035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（県）</w:t>
                            </w:r>
                          </w:p>
                          <w:p w:rsidR="005A1ABE" w:rsidRPr="009B2748" w:rsidRDefault="005A1ABE" w:rsidP="000357A1">
                            <w:pPr>
                              <w:rPr>
                                <w:rFonts w:ascii="HG丸ｺﾞｼｯｸM-PRO" w:eastAsia="HG丸ｺﾞｼｯｸM-PRO" w:hAnsi="HG丸ｺﾞｼｯｸM-PRO"/>
                                <w:sz w:val="22"/>
                              </w:rPr>
                            </w:pPr>
                            <w:r w:rsidRPr="009B2748">
                              <w:rPr>
                                <w:rFonts w:ascii="HG丸ｺﾞｼｯｸM-PRO" w:eastAsia="HG丸ｺﾞｼｯｸM-PRO" w:hAnsi="HG丸ｺﾞｼｯｸM-PRO" w:hint="eastAsia"/>
                                <w:sz w:val="22"/>
                              </w:rPr>
                              <w:t>紀の国障害者</w:t>
                            </w:r>
                          </w:p>
                          <w:p w:rsidR="005A1ABE" w:rsidRDefault="005A1ABE" w:rsidP="000357A1">
                            <w:pPr>
                              <w:rPr>
                                <w:rFonts w:ascii="HG丸ｺﾞｼｯｸM-PRO" w:eastAsia="HG丸ｺﾞｼｯｸM-PRO" w:hAnsi="HG丸ｺﾞｼｯｸM-PRO"/>
                                <w:sz w:val="22"/>
                              </w:rPr>
                            </w:pPr>
                            <w:r w:rsidRPr="009B2748">
                              <w:rPr>
                                <w:rFonts w:ascii="HG丸ｺﾞｼｯｸM-PRO" w:eastAsia="HG丸ｺﾞｼｯｸM-PRO" w:hAnsi="HG丸ｺﾞｼｯｸM-PRO" w:hint="eastAsia"/>
                                <w:sz w:val="22"/>
                              </w:rPr>
                              <w:t>プラン201</w:t>
                            </w:r>
                            <w:r>
                              <w:rPr>
                                <w:rFonts w:ascii="HG丸ｺﾞｼｯｸM-PRO" w:eastAsia="HG丸ｺﾞｼｯｸM-PRO" w:hAnsi="HG丸ｺﾞｼｯｸM-PRO" w:hint="eastAsia"/>
                                <w:sz w:val="22"/>
                              </w:rPr>
                              <w:t>8</w:t>
                            </w:r>
                          </w:p>
                          <w:p w:rsidR="005A1ABE" w:rsidRDefault="005A1ABE" w:rsidP="000357A1">
                            <w:r>
                              <w:rPr>
                                <w:rFonts w:ascii="HG丸ｺﾞｼｯｸM-PRO" w:eastAsia="HG丸ｺﾞｼｯｸM-PRO" w:hAnsi="HG丸ｺﾞｼｯｸM-PRO" w:hint="eastAsia"/>
                                <w:sz w:val="22"/>
                              </w:rPr>
                              <w:t>（第５次和歌山県障害者計画、第６期和歌山県障害福祉計画及び第３期和歌山県障害児福祉計画）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DBE58" id="_x0000_s1031" type="#_x0000_t202" style="position:absolute;left:0;text-align:left;margin-left:360.6pt;margin-top:12.45pt;width:100.3pt;height:204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" fillcolor="#fc9">
                <v:textbox>
                  <w:txbxContent>
                    <w:p w:rsidR="005A1ABE" w:rsidRPr="009B2748" w:rsidRDefault="005A1ABE" w:rsidP="00035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（県）</w:t>
                      </w:r>
                    </w:p>
                    <w:p w:rsidR="005A1ABE" w:rsidRPr="009B2748" w:rsidRDefault="005A1ABE" w:rsidP="000357A1">
                      <w:pPr>
                        <w:rPr>
                          <w:rFonts w:ascii="HG丸ｺﾞｼｯｸM-PRO" w:eastAsia="HG丸ｺﾞｼｯｸM-PRO" w:hAnsi="HG丸ｺﾞｼｯｸM-PRO"/>
                          <w:sz w:val="22"/>
                        </w:rPr>
                      </w:pPr>
                      <w:r w:rsidRPr="009B2748">
                        <w:rPr>
                          <w:rFonts w:ascii="HG丸ｺﾞｼｯｸM-PRO" w:eastAsia="HG丸ｺﾞｼｯｸM-PRO" w:hAnsi="HG丸ｺﾞｼｯｸM-PRO" w:hint="eastAsia"/>
                          <w:sz w:val="22"/>
                        </w:rPr>
                        <w:t>紀の国障害者</w:t>
                      </w:r>
                    </w:p>
                    <w:p w:rsidR="005A1ABE" w:rsidRDefault="005A1ABE" w:rsidP="000357A1">
                      <w:pPr>
                        <w:rPr>
                          <w:rFonts w:ascii="HG丸ｺﾞｼｯｸM-PRO" w:eastAsia="HG丸ｺﾞｼｯｸM-PRO" w:hAnsi="HG丸ｺﾞｼｯｸM-PRO"/>
                          <w:sz w:val="22"/>
                        </w:rPr>
                      </w:pPr>
                      <w:r w:rsidRPr="009B2748">
                        <w:rPr>
                          <w:rFonts w:ascii="HG丸ｺﾞｼｯｸM-PRO" w:eastAsia="HG丸ｺﾞｼｯｸM-PRO" w:hAnsi="HG丸ｺﾞｼｯｸM-PRO" w:hint="eastAsia"/>
                          <w:sz w:val="22"/>
                        </w:rPr>
                        <w:t>プラン201</w:t>
                      </w:r>
                      <w:r>
                        <w:rPr>
                          <w:rFonts w:ascii="HG丸ｺﾞｼｯｸM-PRO" w:eastAsia="HG丸ｺﾞｼｯｸM-PRO" w:hAnsi="HG丸ｺﾞｼｯｸM-PRO" w:hint="eastAsia"/>
                          <w:sz w:val="22"/>
                        </w:rPr>
                        <w:t>8</w:t>
                      </w:r>
                    </w:p>
                    <w:p w:rsidR="005A1ABE" w:rsidRDefault="005A1ABE" w:rsidP="000357A1">
                      <w:r>
                        <w:rPr>
                          <w:rFonts w:ascii="HG丸ｺﾞｼｯｸM-PRO" w:eastAsia="HG丸ｺﾞｼｯｸM-PRO" w:hAnsi="HG丸ｺﾞｼｯｸM-PRO" w:hint="eastAsia"/>
                          <w:sz w:val="22"/>
                        </w:rPr>
                        <w:t>（第５次和歌山県障害者計画、第６期和歌山県障害福祉計画及び第３期和歌山県障害児福祉計画）</w:t>
                      </w:r>
                    </w:p>
                  </w:txbxContent>
                </v:textbox>
                <w10:wrap type="square"/>
              </v:shape>
            </w:pict>
          </mc:Fallback>
        </mc:AlternateContent>
      </w:r>
      <w:r w:rsidRPr="00971723">
        <w:rPr>
          <w:noProof/>
          <w:kern w:val="0"/>
        </w:rPr>
        <mc:AlternateContent>
          <mc:Choice Requires="wps">
            <w:drawing>
              <wp:anchor distT="45720" distB="45720" distL="114300" distR="114300" simplePos="0" relativeHeight="251694592" behindDoc="0" locked="0" layoutInCell="1" allowOverlap="1" wp14:anchorId="7AE0A1EC" wp14:editId="16B0D9BE">
                <wp:simplePos x="0" y="0"/>
                <wp:positionH relativeFrom="column">
                  <wp:posOffset>1727835</wp:posOffset>
                </wp:positionH>
                <wp:positionV relativeFrom="paragraph">
                  <wp:posOffset>150495</wp:posOffset>
                </wp:positionV>
                <wp:extent cx="2280920" cy="312420"/>
                <wp:effectExtent l="0" t="0" r="2032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312420"/>
                        </a:xfrm>
                        <a:prstGeom prst="rect">
                          <a:avLst/>
                        </a:prstGeom>
                        <a:solidFill>
                          <a:srgbClr val="FFFFCC"/>
                        </a:solidFill>
                        <a:ln w="9525">
                          <a:solidFill>
                            <a:srgbClr val="000000"/>
                          </a:solidFill>
                          <a:miter lim="800000"/>
                          <a:headEnd/>
                          <a:tailEnd/>
                        </a:ln>
                      </wps:spPr>
                      <wps:txbx>
                        <w:txbxContent>
                          <w:p w:rsidR="005A1ABE" w:rsidRDefault="005A1ABE" w:rsidP="000357A1">
                            <w:r w:rsidRPr="009B2748">
                              <w:rPr>
                                <w:rFonts w:ascii="HG丸ｺﾞｼｯｸM-PRO" w:eastAsia="HG丸ｺﾞｼｯｸM-PRO" w:hAnsi="HG丸ｺﾞｼｯｸM-PRO" w:hint="eastAsia"/>
                                <w:sz w:val="24"/>
                                <w:szCs w:val="24"/>
                              </w:rPr>
                              <w:t>有田市障害福祉計画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E0A1EC" id="_x0000_s1032" type="#_x0000_t202" style="position:absolute;left:0;text-align:left;margin-left:136.05pt;margin-top:11.85pt;width:179.6pt;height:24.6pt;z-index:251694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" fillcolor="#ffc">
                <v:textbox style="mso-fit-shape-to-text:t">
                  <w:txbxContent>
                    <w:p w:rsidR="005A1ABE" w:rsidRDefault="005A1ABE" w:rsidP="000357A1">
                      <w:r w:rsidRPr="009B2748">
                        <w:rPr>
                          <w:rFonts w:ascii="HG丸ｺﾞｼｯｸM-PRO" w:eastAsia="HG丸ｺﾞｼｯｸM-PRO" w:hAnsi="HG丸ｺﾞｼｯｸM-PRO" w:hint="eastAsia"/>
                          <w:sz w:val="24"/>
                          <w:szCs w:val="24"/>
                        </w:rPr>
                        <w:t>有田市障害福祉計画</w:t>
                      </w:r>
                    </w:p>
                  </w:txbxContent>
                </v:textbox>
                <w10:wrap type="square"/>
              </v:shape>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699712" behindDoc="0" locked="0" layoutInCell="1" allowOverlap="1" wp14:anchorId="199DFD02" wp14:editId="5CFFE4EE">
                <wp:simplePos x="0" y="0"/>
                <wp:positionH relativeFrom="column">
                  <wp:posOffset>1223645</wp:posOffset>
                </wp:positionH>
                <wp:positionV relativeFrom="paragraph">
                  <wp:posOffset>213360</wp:posOffset>
                </wp:positionV>
                <wp:extent cx="512445" cy="0"/>
                <wp:effectExtent l="9525" t="13335" r="11430" b="5715"/>
                <wp:wrapNone/>
                <wp:docPr id="5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2FB00" id="AutoShape 125" o:spid="_x0000_s1026" type="#_x0000_t32" style="position:absolute;left:0;text-align:left;margin-left:96.35pt;margin-top:16.8pt;width:40.35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"/>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21"/>
        <w:rPr>
          <w:rFonts w:ascii="HG丸ｺﾞｼｯｸM-PRO" w:eastAsia="HG丸ｺﾞｼｯｸM-PRO" w:hAnsi="HG丸ｺﾞｼｯｸM-PRO"/>
          <w:kern w:val="0"/>
          <w:sz w:val="22"/>
        </w:rPr>
      </w:pPr>
      <w:r w:rsidRPr="00971723">
        <w:rPr>
          <w:noProof/>
          <w:kern w:val="0"/>
        </w:rPr>
        <mc:AlternateContent>
          <mc:Choice Requires="wps">
            <w:drawing>
              <wp:anchor distT="45720" distB="45720" distL="114300" distR="114300" simplePos="0" relativeHeight="251696640" behindDoc="0" locked="0" layoutInCell="1" allowOverlap="1" wp14:anchorId="5FFE68EF" wp14:editId="3E0C76EF">
                <wp:simplePos x="0" y="0"/>
                <wp:positionH relativeFrom="column">
                  <wp:posOffset>1727835</wp:posOffset>
                </wp:positionH>
                <wp:positionV relativeFrom="paragraph">
                  <wp:posOffset>172085</wp:posOffset>
                </wp:positionV>
                <wp:extent cx="2278380" cy="506730"/>
                <wp:effectExtent l="0" t="0" r="20320" b="2667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506730"/>
                        </a:xfrm>
                        <a:prstGeom prst="rect">
                          <a:avLst/>
                        </a:prstGeom>
                        <a:solidFill>
                          <a:srgbClr val="FFFFCC"/>
                        </a:solidFill>
                        <a:ln w="9525">
                          <a:solidFill>
                            <a:srgbClr val="000000"/>
                          </a:solidFill>
                          <a:miter lim="800000"/>
                          <a:headEnd/>
                          <a:tailEnd/>
                        </a:ln>
                      </wps:spPr>
                      <wps:txbx>
                        <w:txbxContent>
                          <w:p w:rsidR="005A1ABE"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有田市子ども・子育て支援</w:t>
                            </w:r>
                          </w:p>
                          <w:p w:rsidR="005A1ABE" w:rsidRPr="00612A3E"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事業計画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FFE68EF" id="_x0000_s1033" type="#_x0000_t202" style="position:absolute;left:0;text-align:left;margin-left:136.05pt;margin-top:13.55pt;width:179.4pt;height:39.9pt;z-index:251696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" fillcolor="#ffc">
                <v:textbox>
                  <w:txbxContent>
                    <w:p w:rsidR="005A1ABE"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有田市子ども・子育て支援</w:t>
                      </w:r>
                    </w:p>
                    <w:p w:rsidR="005A1ABE" w:rsidRPr="00612A3E"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事業計画</w:t>
                      </w:r>
                    </w:p>
                  </w:txbxContent>
                </v:textbox>
                <w10:wrap type="square"/>
              </v:shape>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700736" behindDoc="0" locked="0" layoutInCell="1" allowOverlap="1" wp14:anchorId="7F3B8E0E" wp14:editId="2AC5AA1F">
                <wp:simplePos x="0" y="0"/>
                <wp:positionH relativeFrom="column">
                  <wp:posOffset>1213485</wp:posOffset>
                </wp:positionH>
                <wp:positionV relativeFrom="paragraph">
                  <wp:posOffset>205740</wp:posOffset>
                </wp:positionV>
                <wp:extent cx="516255" cy="0"/>
                <wp:effectExtent l="8890" t="11430" r="8255" b="7620"/>
                <wp:wrapNone/>
                <wp:docPr id="4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58E9E" id="AutoShape 126" o:spid="_x0000_s1026" type="#_x0000_t32" style="position:absolute;left:0;text-align:left;margin-left:95.55pt;margin-top:16.2pt;width:40.65pt;height: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WmJQIAAEc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"/>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21"/>
        <w:rPr>
          <w:rFonts w:ascii="HG丸ｺﾞｼｯｸM-PRO" w:eastAsia="HG丸ｺﾞｼｯｸM-PRO" w:hAnsi="HG丸ｺﾞｼｯｸM-PRO"/>
          <w:kern w:val="0"/>
          <w:sz w:val="22"/>
        </w:rPr>
      </w:pPr>
      <w:r w:rsidRPr="00971723">
        <w:rPr>
          <w:noProof/>
          <w:kern w:val="0"/>
        </w:rPr>
        <mc:AlternateContent>
          <mc:Choice Requires="wps">
            <w:drawing>
              <wp:anchor distT="45720" distB="45720" distL="114300" distR="114300" simplePos="0" relativeHeight="251695616" behindDoc="0" locked="0" layoutInCell="1" allowOverlap="1" wp14:anchorId="7C1C24A0" wp14:editId="5EB60542">
                <wp:simplePos x="0" y="0"/>
                <wp:positionH relativeFrom="column">
                  <wp:posOffset>1728470</wp:posOffset>
                </wp:positionH>
                <wp:positionV relativeFrom="paragraph">
                  <wp:posOffset>51435</wp:posOffset>
                </wp:positionV>
                <wp:extent cx="2275840" cy="497205"/>
                <wp:effectExtent l="0" t="0" r="20320" b="17145"/>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497205"/>
                        </a:xfrm>
                        <a:prstGeom prst="rect">
                          <a:avLst/>
                        </a:prstGeom>
                        <a:solidFill>
                          <a:srgbClr val="FFFFCC"/>
                        </a:solidFill>
                        <a:ln w="9525">
                          <a:solidFill>
                            <a:srgbClr val="000000"/>
                          </a:solidFill>
                          <a:miter lim="800000"/>
                          <a:headEnd/>
                          <a:tailEnd/>
                        </a:ln>
                      </wps:spPr>
                      <wps:txbx>
                        <w:txbxContent>
                          <w:p w:rsidR="005A1ABE" w:rsidRPr="009B2748"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有田市介護保険事業計画</w:t>
                            </w:r>
                          </w:p>
                          <w:p w:rsidR="005A1ABE" w:rsidRDefault="005A1ABE" w:rsidP="000357A1">
                            <w:r w:rsidRPr="009B2748">
                              <w:rPr>
                                <w:rFonts w:ascii="HG丸ｺﾞｼｯｸM-PRO" w:eastAsia="HG丸ｺﾞｼｯｸM-PRO" w:hAnsi="HG丸ｺﾞｼｯｸM-PRO" w:hint="eastAsia"/>
                                <w:sz w:val="24"/>
                                <w:szCs w:val="24"/>
                              </w:rPr>
                              <w:t>及び老人福祉計画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C1C24A0" id="_x0000_s1034" type="#_x0000_t202" style="position:absolute;left:0;text-align:left;margin-left:136.1pt;margin-top:4.05pt;width:179.2pt;height:39.15pt;z-index:251695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" fillcolor="#ffc">
                <v:textbox>
                  <w:txbxContent>
                    <w:p w:rsidR="005A1ABE" w:rsidRPr="009B2748" w:rsidRDefault="005A1ABE" w:rsidP="000357A1">
                      <w:pPr>
                        <w:rPr>
                          <w:rFonts w:ascii="HG丸ｺﾞｼｯｸM-PRO" w:eastAsia="HG丸ｺﾞｼｯｸM-PRO" w:hAnsi="HG丸ｺﾞｼｯｸM-PRO"/>
                          <w:sz w:val="24"/>
                          <w:szCs w:val="24"/>
                        </w:rPr>
                      </w:pPr>
                      <w:r w:rsidRPr="009B2748">
                        <w:rPr>
                          <w:rFonts w:ascii="HG丸ｺﾞｼｯｸM-PRO" w:eastAsia="HG丸ｺﾞｼｯｸM-PRO" w:hAnsi="HG丸ｺﾞｼｯｸM-PRO" w:hint="eastAsia"/>
                          <w:sz w:val="24"/>
                          <w:szCs w:val="24"/>
                        </w:rPr>
                        <w:t>有田市介護保険事業計画</w:t>
                      </w:r>
                    </w:p>
                    <w:p w:rsidR="005A1ABE" w:rsidRDefault="005A1ABE" w:rsidP="000357A1">
                      <w:r w:rsidRPr="009B2748">
                        <w:rPr>
                          <w:rFonts w:ascii="HG丸ｺﾞｼｯｸM-PRO" w:eastAsia="HG丸ｺﾞｼｯｸM-PRO" w:hAnsi="HG丸ｺﾞｼｯｸM-PRO" w:hint="eastAsia"/>
                          <w:sz w:val="24"/>
                          <w:szCs w:val="24"/>
                        </w:rPr>
                        <w:t>及び老人福祉計画</w:t>
                      </w:r>
                    </w:p>
                  </w:txbxContent>
                </v:textbox>
                <w10:wrap type="square"/>
              </v:shape>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noProof/>
          <w:kern w:val="0"/>
          <w:sz w:val="22"/>
        </w:rPr>
        <mc:AlternateContent>
          <mc:Choice Requires="wps">
            <w:drawing>
              <wp:anchor distT="0" distB="0" distL="114300" distR="114300" simplePos="0" relativeHeight="251701760" behindDoc="0" locked="0" layoutInCell="1" allowOverlap="1" wp14:anchorId="07F4ADFD" wp14:editId="50C383CC">
                <wp:simplePos x="0" y="0"/>
                <wp:positionH relativeFrom="column">
                  <wp:posOffset>1214120</wp:posOffset>
                </wp:positionH>
                <wp:positionV relativeFrom="paragraph">
                  <wp:posOffset>23495</wp:posOffset>
                </wp:positionV>
                <wp:extent cx="527685" cy="0"/>
                <wp:effectExtent l="9525" t="8255" r="5715" b="10795"/>
                <wp:wrapNone/>
                <wp:docPr id="4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BA27" id="AutoShape 127" o:spid="_x0000_s1026" type="#_x0000_t32" style="position:absolute;left:0;text-align:left;margin-left:95.6pt;margin-top:1.85pt;width:41.5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UJw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"/>
            </w:pict>
          </mc:Fallback>
        </mc:AlternateConten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6"/>
          <w:szCs w:val="36"/>
        </w:rPr>
      </w:pPr>
      <w:r w:rsidRPr="00971723">
        <w:rPr>
          <w:rFonts w:ascii="HG丸ｺﾞｼｯｸM-PRO" w:eastAsia="HG丸ｺﾞｼｯｸM-PRO" w:hAnsi="HG丸ｺﾞｼｯｸM-PRO"/>
          <w:kern w:val="0"/>
          <w:sz w:val="22"/>
        </w:rPr>
        <w:br w:type="page"/>
      </w:r>
      <w:r w:rsidRPr="00971723">
        <w:rPr>
          <w:rFonts w:ascii="HG丸ｺﾞｼｯｸM-PRO" w:eastAsia="HG丸ｺﾞｼｯｸM-PRO" w:hAnsi="HG丸ｺﾞｼｯｸM-PRO" w:hint="eastAsia"/>
          <w:kern w:val="0"/>
          <w:sz w:val="36"/>
          <w:szCs w:val="36"/>
        </w:rPr>
        <w:lastRenderedPageBreak/>
        <w:t xml:space="preserve">第２章　計画の基本方針　</w:t>
      </w: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第１節　計画の基本的な考え方</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第2次有田市障害者基本計画に掲げる基本理念及び基本目標に沿って取り組むものとし、障がいのある人もない人も、共に地域を支える主体として支え合い、誰もが住み慣れた地域でいきいきと、尊厳を持って暮らせるまちづくりを目指します。</w:t>
      </w:r>
    </w:p>
    <w:p w:rsidR="000357A1" w:rsidRPr="003F133E" w:rsidRDefault="000357A1" w:rsidP="000357A1">
      <w:pPr>
        <w:autoSpaceDE w:val="0"/>
        <w:autoSpaceDN w:val="0"/>
        <w:ind w:firstLineChars="100" w:firstLine="231"/>
        <w:rPr>
          <w:rFonts w:ascii="HG丸ｺﾞｼｯｸM-PRO" w:eastAsia="HG丸ｺﾞｼｯｸM-PRO" w:hAnsi="HG丸ｺﾞｼｯｸM-PRO"/>
          <w:b/>
          <w:kern w:val="0"/>
          <w:sz w:val="22"/>
        </w:rPr>
      </w:pPr>
      <w:r>
        <w:rPr>
          <w:rFonts w:ascii="HG丸ｺﾞｼｯｸM-PRO" w:eastAsia="HG丸ｺﾞｼｯｸM-PRO" w:hAnsi="HG丸ｺﾞｼｯｸM-PRO" w:hint="eastAsia"/>
          <w:kern w:val="0"/>
          <w:sz w:val="22"/>
        </w:rPr>
        <w:t xml:space="preserve">　　　　　　　　　　　　　　　　　　　</w:t>
      </w:r>
      <w:r w:rsidRPr="003F133E">
        <w:rPr>
          <w:rFonts w:ascii="HG丸ｺﾞｼｯｸM-PRO" w:eastAsia="HG丸ｺﾞｼｯｸM-PRO" w:hAnsi="HG丸ｺﾞｼｯｸM-PRO" w:hint="eastAsia"/>
          <w:b/>
          <w:kern w:val="0"/>
          <w:sz w:val="22"/>
        </w:rPr>
        <w:t>「有田市第２次障害者基本計画」より抜粋</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〈基本理念〉</w:t>
      </w:r>
    </w:p>
    <w:p w:rsidR="000357A1" w:rsidRPr="00971723" w:rsidRDefault="000357A1" w:rsidP="000357A1">
      <w:pPr>
        <w:autoSpaceDE w:val="0"/>
        <w:autoSpaceDN w:val="0"/>
        <w:ind w:firstLineChars="100" w:firstLine="251"/>
        <w:rPr>
          <w:rFonts w:ascii="HG丸ｺﾞｼｯｸM-PRO" w:eastAsia="HG丸ｺﾞｼｯｸM-PRO" w:hAnsi="HG丸ｺﾞｼｯｸM-PRO"/>
          <w:kern w:val="0"/>
          <w:sz w:val="24"/>
        </w:rPr>
      </w:pPr>
      <w:r w:rsidRPr="00971723">
        <w:rPr>
          <w:rFonts w:ascii="HG丸ｺﾞｼｯｸM-PRO" w:eastAsia="HG丸ｺﾞｼｯｸM-PRO" w:hAnsi="HG丸ｺﾞｼｯｸM-PRO" w:hint="eastAsia"/>
          <w:kern w:val="0"/>
          <w:sz w:val="24"/>
        </w:rPr>
        <w:t>共に支え合い、　だれもが住みよいまち　ありだ</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〈基本目標〉</w:t>
      </w: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rPr>
      </w:pPr>
      <w:r w:rsidRPr="00971723">
        <w:rPr>
          <w:rFonts w:ascii="HG丸ｺﾞｼｯｸM-PRO" w:hAnsi="HG丸ｺﾞｼｯｸM-PRO" w:hint="eastAsia"/>
          <w:kern w:val="0"/>
          <w:sz w:val="24"/>
        </w:rPr>
        <w:t>1.</w:t>
      </w:r>
      <w:r w:rsidRPr="00971723">
        <w:rPr>
          <w:rFonts w:ascii="HG丸ｺﾞｼｯｸM-PRO" w:hAnsi="ＭＳ 明朝" w:hint="eastAsia"/>
          <w:color w:val="000000"/>
          <w:kern w:val="0"/>
          <w:sz w:val="24"/>
        </w:rPr>
        <w:t xml:space="preserve"> 誰もが主役になれるまち　ありだ</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障がいのある人が、住み慣れた地域で自立して暮らしていくためには、生活や就業の機会が保障されることが必要です</w:t>
      </w:r>
      <w:r>
        <w:rPr>
          <w:rFonts w:ascii="HG丸ｺﾞｼｯｸM-PRO" w:hAnsi="ＭＳ 明朝" w:hint="eastAsia"/>
          <w:color w:val="000000"/>
          <w:kern w:val="0"/>
          <w:sz w:val="22"/>
          <w:szCs w:val="22"/>
        </w:rPr>
        <w:t>。しかしながら本市では、障がいのある人が安心して暮らせる場はじゅうぶん</w:t>
      </w:r>
      <w:r w:rsidRPr="00971723">
        <w:rPr>
          <w:rFonts w:ascii="HG丸ｺﾞｼｯｸM-PRO" w:hAnsi="ＭＳ 明朝" w:hint="eastAsia"/>
          <w:color w:val="000000"/>
          <w:kern w:val="0"/>
          <w:sz w:val="22"/>
          <w:szCs w:val="22"/>
        </w:rPr>
        <w:t>とは言えず、就労の場も不足しているとの指摘がみられます。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このため、障がいのある人の生活や活動の場づくりに努めるとともに、就労と就労後のケアに関する支援の充実を図ります。</w:t>
      </w:r>
    </w:p>
    <w:p w:rsidR="000357A1" w:rsidRPr="00971723" w:rsidRDefault="000357A1" w:rsidP="000357A1">
      <w:pPr>
        <w:pStyle w:val="af0"/>
        <w:autoSpaceDE w:val="0"/>
        <w:autoSpaceDN w:val="0"/>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r w:rsidRPr="00971723">
        <w:rPr>
          <w:rFonts w:ascii="HG丸ｺﾞｼｯｸM-PRO" w:hAnsi="ＭＳ 明朝" w:hint="eastAsia"/>
          <w:color w:val="000000"/>
          <w:kern w:val="0"/>
          <w:sz w:val="24"/>
          <w:szCs w:val="22"/>
        </w:rPr>
        <w:t>2.</w:t>
      </w:r>
      <w:r w:rsidRPr="00971723">
        <w:rPr>
          <w:rFonts w:ascii="HG丸ｺﾞｼｯｸM-PRO" w:hAnsi="ＭＳ 明朝" w:hint="eastAsia"/>
          <w:color w:val="000000"/>
          <w:kern w:val="0"/>
          <w:sz w:val="24"/>
        </w:rPr>
        <w:t xml:space="preserve"> </w:t>
      </w:r>
      <w:r w:rsidRPr="00971723">
        <w:rPr>
          <w:rFonts w:ascii="HG丸ｺﾞｼｯｸM-PRO" w:hAnsi="ＭＳ 明朝" w:hint="eastAsia"/>
          <w:color w:val="000000"/>
          <w:kern w:val="0"/>
          <w:sz w:val="24"/>
          <w:szCs w:val="22"/>
        </w:rPr>
        <w:t>みんなが顔見知りの　まちづくり</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障がいのある人が地域で快適な日々を送るためには、全ての市民が障がいや障がいのある人に対する理解と配慮を共有することが重要です。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そのためには幼児期から生涯にわたって、人権教育を推進するとともに、障がいのある人の現状やニーズ、市の障がい者福祉の状況などについて、市民への周知をいっそう充実していく必要があります。また、ボランティアをはじめ、地域住民の力で障がいのある人を見守り、支える体制づくりも重要な課題となってい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このため、広報・啓発・交流活動等のいっそうの推進や、福祉教育の推進、ボランティアの育成などを通じて、地域で支え合う障がい者福祉のまちづくりを目指します。</w:t>
      </w:r>
    </w:p>
    <w:p w:rsidR="000357A1" w:rsidRPr="00971723" w:rsidRDefault="000357A1" w:rsidP="000357A1">
      <w:pPr>
        <w:pStyle w:val="af0"/>
        <w:autoSpaceDE w:val="0"/>
        <w:autoSpaceDN w:val="0"/>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r w:rsidRPr="00971723">
        <w:rPr>
          <w:rFonts w:ascii="HG丸ｺﾞｼｯｸM-PRO" w:hAnsi="ＭＳ 明朝" w:hint="eastAsia"/>
          <w:color w:val="000000"/>
          <w:kern w:val="0"/>
          <w:sz w:val="24"/>
          <w:szCs w:val="22"/>
        </w:rPr>
        <w:t>3.</w:t>
      </w:r>
      <w:r w:rsidRPr="00971723">
        <w:rPr>
          <w:rFonts w:ascii="HG丸ｺﾞｼｯｸM-PRO" w:hAnsi="ＭＳ 明朝" w:hint="eastAsia"/>
          <w:color w:val="000000"/>
          <w:kern w:val="0"/>
        </w:rPr>
        <w:t xml:space="preserve"> </w:t>
      </w:r>
      <w:r w:rsidRPr="00971723">
        <w:rPr>
          <w:rFonts w:ascii="HG丸ｺﾞｼｯｸM-PRO" w:hAnsi="ＭＳ 明朝" w:hint="eastAsia"/>
          <w:color w:val="000000"/>
          <w:kern w:val="0"/>
          <w:sz w:val="24"/>
          <w:szCs w:val="22"/>
        </w:rPr>
        <w:t>元気でいきいきとした　まちづくり</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が安心して暮らしていくためには、身近な地域における保健・医療体制の充実が欠かせません。また、近年は発達障がいと診断される子どもが全国的に増加傾向にあることも含め、障がいの予防や早期発見・早期治療も重要な課題となってい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一方で、本市では障がいのある人の歯科受診やリハビリテーション体制が不十分との指摘もあり、保健・医療体制のいっそうの充実が課題となっています。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このため、関係機関や専門家とも連携し、地域の保健・医療体制の進展に努めます。</w:t>
      </w:r>
    </w:p>
    <w:p w:rsidR="000357A1"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r w:rsidRPr="00971723">
        <w:rPr>
          <w:rFonts w:ascii="HG丸ｺﾞｼｯｸM-PRO" w:hAnsi="ＭＳ 明朝" w:hint="eastAsia"/>
          <w:color w:val="000000"/>
          <w:kern w:val="0"/>
          <w:sz w:val="24"/>
          <w:szCs w:val="22"/>
        </w:rPr>
        <w:lastRenderedPageBreak/>
        <w:t>4.</w:t>
      </w:r>
      <w:r w:rsidRPr="00971723">
        <w:rPr>
          <w:rFonts w:ascii="HG丸ｺﾞｼｯｸM-PRO" w:hAnsi="ＭＳ 明朝" w:hint="eastAsia"/>
          <w:color w:val="000000"/>
          <w:kern w:val="0"/>
        </w:rPr>
        <w:t xml:space="preserve"> </w:t>
      </w:r>
      <w:r w:rsidRPr="00971723">
        <w:rPr>
          <w:rFonts w:ascii="HG丸ｺﾞｼｯｸM-PRO" w:hAnsi="ＭＳ 明朝" w:hint="eastAsia"/>
          <w:color w:val="000000"/>
          <w:kern w:val="0"/>
          <w:sz w:val="24"/>
          <w:szCs w:val="22"/>
        </w:rPr>
        <w:t>みんなで学べる　まちづくり</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障がいのある人の教育を受ける権利を保障することは、行政の重要な責務です。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このため、就学前から生涯を通じ、障がいのある人が快適な環境で主体的に学び、スポーツ・リクリエーションや文化活動などにも積極的に参画できるよう、環境の整備に努め、障がいのある人もない人も、共に学ぶことができるまちづくりを目指し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r w:rsidRPr="00971723">
        <w:rPr>
          <w:rFonts w:ascii="HG丸ｺﾞｼｯｸM-PRO" w:hAnsi="ＭＳ 明朝" w:hint="eastAsia"/>
          <w:color w:val="000000"/>
          <w:kern w:val="0"/>
          <w:sz w:val="24"/>
          <w:szCs w:val="22"/>
        </w:rPr>
        <w:t>5.</w:t>
      </w:r>
      <w:r w:rsidRPr="00971723">
        <w:rPr>
          <w:rFonts w:ascii="HG丸ｺﾞｼｯｸM-PRO" w:hAnsi="ＭＳ 明朝" w:hint="eastAsia"/>
          <w:color w:val="000000"/>
          <w:kern w:val="0"/>
        </w:rPr>
        <w:t xml:space="preserve"> </w:t>
      </w:r>
      <w:r w:rsidRPr="00971723">
        <w:rPr>
          <w:rFonts w:ascii="HG丸ｺﾞｼｯｸM-PRO" w:hAnsi="ＭＳ 明朝" w:hint="eastAsia"/>
          <w:color w:val="000000"/>
          <w:kern w:val="0"/>
          <w:sz w:val="24"/>
          <w:szCs w:val="22"/>
        </w:rPr>
        <w:t>サポートの充実した　まちづくり</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が住み慣れた地域で生涯、安心して暮らしていくためには、困りごとをすぐ相談でき、必要な支援につながる仕組みや、生活や福祉に関する情報が円滑に入手できる環境の整備などが欠かせません。</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このため、相談支援体制の充実や権利擁護の取組、情報提供手段の充実などを通じ、地域全体で障がいのある人をサポートする体制の整備を推進します。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r w:rsidRPr="00971723">
        <w:rPr>
          <w:rFonts w:ascii="HG丸ｺﾞｼｯｸM-PRO" w:hAnsi="ＭＳ 明朝" w:hint="eastAsia"/>
          <w:color w:val="000000"/>
          <w:kern w:val="0"/>
          <w:sz w:val="24"/>
          <w:szCs w:val="22"/>
        </w:rPr>
        <w:t>6.</w:t>
      </w:r>
      <w:r w:rsidRPr="00971723">
        <w:rPr>
          <w:rFonts w:ascii="HG丸ｺﾞｼｯｸM-PRO" w:hAnsi="ＭＳ 明朝" w:hint="eastAsia"/>
          <w:color w:val="000000"/>
          <w:kern w:val="0"/>
        </w:rPr>
        <w:t xml:space="preserve"> </w:t>
      </w:r>
      <w:r w:rsidRPr="00971723">
        <w:rPr>
          <w:rFonts w:ascii="HG丸ｺﾞｼｯｸM-PRO" w:hAnsi="ＭＳ 明朝" w:hint="eastAsia"/>
          <w:color w:val="000000"/>
          <w:kern w:val="0"/>
          <w:sz w:val="24"/>
          <w:szCs w:val="22"/>
        </w:rPr>
        <w:t>みんなが暮らしやすい　まちづくり</w:t>
      </w:r>
    </w:p>
    <w:p w:rsidR="000357A1" w:rsidRPr="00971723" w:rsidRDefault="000357A1" w:rsidP="000357A1">
      <w:pPr>
        <w:pStyle w:val="af0"/>
        <w:autoSpaceDE w:val="0"/>
        <w:autoSpaceDN w:val="0"/>
        <w:ind w:leftChars="100" w:left="221" w:firstLineChars="100" w:firstLine="251"/>
        <w:rPr>
          <w:rFonts w:ascii="HG丸ｺﾞｼｯｸM-PRO" w:hAnsi="ＭＳ 明朝"/>
          <w:color w:val="000000"/>
          <w:kern w:val="0"/>
          <w:sz w:val="24"/>
          <w:szCs w:val="22"/>
        </w:rPr>
      </w:pP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障がいのある人にとって住みやすいまちは、全ての人にとって住み</w:t>
      </w:r>
      <w:r>
        <w:rPr>
          <w:rFonts w:ascii="HG丸ｺﾞｼｯｸM-PRO" w:hAnsi="ＭＳ 明朝" w:hint="eastAsia"/>
          <w:color w:val="000000"/>
          <w:kern w:val="0"/>
          <w:sz w:val="22"/>
          <w:szCs w:val="22"/>
        </w:rPr>
        <w:t>やすいまちとなります。例えば障がいのある人にとってバリア（障壁）となるものやことが排除されたバリアフリーの</w:t>
      </w:r>
      <w:r w:rsidRPr="00971723">
        <w:rPr>
          <w:rFonts w:ascii="HG丸ｺﾞｼｯｸM-PRO" w:hAnsi="ＭＳ 明朝" w:hint="eastAsia"/>
          <w:color w:val="000000"/>
          <w:kern w:val="0"/>
          <w:sz w:val="22"/>
          <w:szCs w:val="22"/>
        </w:rPr>
        <w:t>まちづくりは、誰にとっても快適でストレスなく暮らせる、ユニバーサルデザインが行き届いたまちでもあります。</w:t>
      </w:r>
    </w:p>
    <w:p w:rsidR="000357A1" w:rsidRPr="00971723" w:rsidRDefault="000357A1" w:rsidP="000357A1">
      <w:pPr>
        <w:pStyle w:val="af0"/>
        <w:autoSpaceDE w:val="0"/>
        <w:autoSpaceDN w:val="0"/>
        <w:ind w:leftChars="100" w:left="221" w:firstLineChars="100" w:firstLine="231"/>
        <w:rPr>
          <w:rFonts w:ascii="HG丸ｺﾞｼｯｸM-PRO" w:hAnsi="ＭＳ 明朝"/>
          <w:color w:val="000000"/>
          <w:kern w:val="0"/>
          <w:sz w:val="22"/>
          <w:szCs w:val="22"/>
        </w:rPr>
      </w:pPr>
      <w:r w:rsidRPr="00971723">
        <w:rPr>
          <w:rFonts w:ascii="HG丸ｺﾞｼｯｸM-PRO" w:hAnsi="ＭＳ 明朝" w:hint="eastAsia"/>
          <w:color w:val="000000"/>
          <w:kern w:val="0"/>
          <w:sz w:val="22"/>
          <w:szCs w:val="22"/>
        </w:rPr>
        <w:t>そうしたまちづくりを目指し、住宅や道路・施設・設備などのバリアフリー化の推進や、防犯・防災対策の強化などに取り組みます。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 xml:space="preserve">　　　　　　　</w:t>
      </w: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24"/>
          <w:szCs w:val="24"/>
        </w:rPr>
      </w:pPr>
    </w:p>
    <w:p w:rsidR="000357A1" w:rsidRPr="00971723" w:rsidRDefault="000357A1" w:rsidP="000357A1">
      <w:pPr>
        <w:autoSpaceDE w:val="0"/>
        <w:autoSpaceDN w:val="0"/>
        <w:rPr>
          <w:rFonts w:ascii="HG丸ｺﾞｼｯｸM-PRO" w:eastAsia="HG丸ｺﾞｼｯｸM-PRO" w:hAnsi="HG丸ｺﾞｼｯｸM-PRO"/>
          <w:kern w:val="0"/>
          <w:sz w:val="36"/>
          <w:szCs w:val="36"/>
        </w:rPr>
      </w:pPr>
      <w:r w:rsidRPr="00971723">
        <w:rPr>
          <w:rFonts w:ascii="HG丸ｺﾞｼｯｸM-PRO" w:eastAsia="HG丸ｺﾞｼｯｸM-PRO" w:hAnsi="HG丸ｺﾞｼｯｸM-PRO"/>
          <w:kern w:val="0"/>
          <w:sz w:val="24"/>
          <w:szCs w:val="24"/>
        </w:rPr>
        <w:br w:type="page"/>
      </w:r>
      <w:r w:rsidRPr="00971723">
        <w:rPr>
          <w:kern w:val="0"/>
        </w:rPr>
        <w:lastRenderedPageBreak/>
        <w:t xml:space="preserve"> </w:t>
      </w:r>
      <w:r w:rsidRPr="00971723">
        <w:rPr>
          <w:rFonts w:ascii="HG丸ｺﾞｼｯｸM-PRO" w:eastAsia="HG丸ｺﾞｼｯｸM-PRO" w:hAnsi="HG丸ｺﾞｼｯｸM-PRO" w:hint="eastAsia"/>
          <w:kern w:val="0"/>
          <w:sz w:val="36"/>
          <w:szCs w:val="36"/>
        </w:rPr>
        <w:t>第３章　障害のある人の状況</w:t>
      </w: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第１節　身体障害のある人の状況</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身体障害者手帳所持者数は、年々減少傾向にありましたが、現在横ばいです。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2020</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令和２</w:t>
      </w:r>
      <w:r w:rsidRPr="00971723">
        <w:rPr>
          <w:rFonts w:ascii="HG丸ｺﾞｼｯｸM-PRO" w:eastAsia="HG丸ｺﾞｼｯｸM-PRO" w:hAnsi="HG丸ｺﾞｼｯｸM-PRO" w:hint="eastAsia"/>
          <w:kern w:val="0"/>
          <w:sz w:val="22"/>
        </w:rPr>
        <w:t>）年４月１日現在の等級別では、4級手帳所持者が</w:t>
      </w:r>
      <w:r>
        <w:rPr>
          <w:rFonts w:ascii="HG丸ｺﾞｼｯｸM-PRO" w:eastAsia="HG丸ｺﾞｼｯｸM-PRO" w:hAnsi="HG丸ｺﾞｼｯｸM-PRO" w:hint="eastAsia"/>
          <w:kern w:val="0"/>
          <w:sz w:val="22"/>
        </w:rPr>
        <w:t>３９７人</w:t>
      </w:r>
      <w:r w:rsidRPr="00971723">
        <w:rPr>
          <w:rFonts w:ascii="HG丸ｺﾞｼｯｸM-PRO" w:eastAsia="HG丸ｺﾞｼｯｸM-PRO" w:hAnsi="HG丸ｺﾞｼｯｸM-PRO" w:hint="eastAsia"/>
          <w:kern w:val="0"/>
          <w:sz w:val="22"/>
        </w:rPr>
        <w:t>と最も多く、次に１級手帳所持者の</w:t>
      </w:r>
      <w:r>
        <w:rPr>
          <w:rFonts w:ascii="HG丸ｺﾞｼｯｸM-PRO" w:eastAsia="HG丸ｺﾞｼｯｸM-PRO" w:hAnsi="HG丸ｺﾞｼｯｸM-PRO" w:hint="eastAsia"/>
          <w:kern w:val="0"/>
          <w:sz w:val="22"/>
        </w:rPr>
        <w:t>3７２人</w:t>
      </w:r>
      <w:r w:rsidRPr="00971723">
        <w:rPr>
          <w:rFonts w:ascii="HG丸ｺﾞｼｯｸM-PRO" w:eastAsia="HG丸ｺﾞｼｯｸM-PRO" w:hAnsi="HG丸ｺﾞｼｯｸM-PRO" w:hint="eastAsia"/>
          <w:kern w:val="0"/>
          <w:sz w:val="22"/>
        </w:rPr>
        <w:t>となっています。３級～6級の中度・軽度の手帳所持者の減少と比べると、１級・２級の重度の手帳所持者の減少が大きくなっています。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2020（令和２</w:t>
      </w:r>
      <w:r w:rsidRPr="00971723">
        <w:rPr>
          <w:rFonts w:ascii="HG丸ｺﾞｼｯｸM-PRO" w:eastAsia="HG丸ｺﾞｼｯｸM-PRO" w:hAnsi="HG丸ｺﾞｼｯｸM-PRO" w:hint="eastAsia"/>
          <w:kern w:val="0"/>
          <w:sz w:val="22"/>
        </w:rPr>
        <w:t>）年４月１日現在の障害種別では、肢体不自由の方が</w:t>
      </w:r>
      <w:r>
        <w:rPr>
          <w:rFonts w:ascii="HG丸ｺﾞｼｯｸM-PRO" w:eastAsia="HG丸ｺﾞｼｯｸM-PRO" w:hAnsi="HG丸ｺﾞｼｯｸM-PRO" w:hint="eastAsia"/>
          <w:kern w:val="0"/>
          <w:sz w:val="22"/>
        </w:rPr>
        <w:t>７４１人</w:t>
      </w:r>
      <w:r w:rsidRPr="00971723">
        <w:rPr>
          <w:rFonts w:ascii="HG丸ｺﾞｼｯｸM-PRO" w:eastAsia="HG丸ｺﾞｼｯｸM-PRO" w:hAnsi="HG丸ｺﾞｼｯｸM-PRO" w:hint="eastAsia"/>
          <w:kern w:val="0"/>
          <w:sz w:val="22"/>
        </w:rPr>
        <w:t>と最も多く、次に内部障害が</w:t>
      </w:r>
      <w:r>
        <w:rPr>
          <w:rFonts w:ascii="HG丸ｺﾞｼｯｸM-PRO" w:eastAsia="HG丸ｺﾞｼｯｸM-PRO" w:hAnsi="HG丸ｺﾞｼｯｸM-PRO" w:hint="eastAsia"/>
          <w:kern w:val="0"/>
          <w:sz w:val="22"/>
        </w:rPr>
        <w:t>４４０人</w:t>
      </w:r>
      <w:r w:rsidRPr="00971723">
        <w:rPr>
          <w:rFonts w:ascii="HG丸ｺﾞｼｯｸM-PRO" w:eastAsia="HG丸ｺﾞｼｯｸM-PRO" w:hAnsi="HG丸ｺﾞｼｯｸM-PRO" w:hint="eastAsia"/>
          <w:kern w:val="0"/>
          <w:sz w:val="22"/>
        </w:rPr>
        <w:t>と多くなっています。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＊身体障害者手帳は、１級から６級まであり、１・２級＝重度、３級・４級＝中度、５級・６級＝軽度となっています。</w:t>
      </w: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rPr>
        <w:t xml:space="preserve">　　　　</w:t>
      </w:r>
    </w:p>
    <w:p w:rsidR="000357A1" w:rsidRDefault="000357A1" w:rsidP="000357A1">
      <w:pPr>
        <w:autoSpaceDE w:val="0"/>
        <w:autoSpaceDN w:val="0"/>
        <w:ind w:left="8185" w:hangingChars="3700" w:hanging="8185"/>
        <w:jc w:val="left"/>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rPr>
        <w:t>身体障害者（児）手帳所持者数の推移（等級別）　　　　　　　　　　　　　　　  　　　　　　　単位：人</w:t>
      </w:r>
    </w:p>
    <w:p w:rsidR="000357A1" w:rsidRDefault="000357A1" w:rsidP="000357A1">
      <w:pPr>
        <w:autoSpaceDE w:val="0"/>
        <w:autoSpaceDN w:val="0"/>
        <w:ind w:left="8185" w:hangingChars="3700" w:hanging="8185"/>
        <w:jc w:val="left"/>
        <w:rPr>
          <w:rFonts w:ascii="HG丸ｺﾞｼｯｸM-PRO" w:eastAsia="HG丸ｺﾞｼｯｸM-PRO" w:hAnsi="HG丸ｺﾞｼｯｸM-PRO"/>
          <w:kern w:val="0"/>
        </w:rPr>
      </w:pPr>
      <w:r w:rsidRPr="006D460F">
        <w:rPr>
          <w:noProof/>
        </w:rPr>
        <w:drawing>
          <wp:inline distT="0" distB="0" distL="0" distR="0" wp14:anchorId="77A40E7C" wp14:editId="6BCCA208">
            <wp:extent cx="5759450" cy="1539533"/>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539533"/>
                    </a:xfrm>
                    <a:prstGeom prst="rect">
                      <a:avLst/>
                    </a:prstGeom>
                    <a:noFill/>
                    <a:ln>
                      <a:noFill/>
                    </a:ln>
                  </pic:spPr>
                </pic:pic>
              </a:graphicData>
            </a:graphic>
          </wp:inline>
        </w:drawing>
      </w:r>
    </w:p>
    <w:p w:rsidR="000357A1" w:rsidRPr="00971723" w:rsidRDefault="000357A1" w:rsidP="000357A1">
      <w:pPr>
        <w:autoSpaceDE w:val="0"/>
        <w:autoSpaceDN w:val="0"/>
        <w:ind w:firstLineChars="3200" w:firstLine="7079"/>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rPr>
        <w:t>各年４月１日現在</w:t>
      </w:r>
    </w:p>
    <w:p w:rsidR="000357A1" w:rsidRPr="00971723" w:rsidRDefault="000357A1" w:rsidP="000357A1">
      <w:pPr>
        <w:autoSpaceDE w:val="0"/>
        <w:autoSpaceDN w:val="0"/>
        <w:ind w:firstLineChars="3200" w:firstLine="7079"/>
        <w:rPr>
          <w:rFonts w:ascii="HG丸ｺﾞｼｯｸM-PRO" w:eastAsia="HG丸ｺﾞｼｯｸM-PRO" w:hAnsi="HG丸ｺﾞｼｯｸM-PRO"/>
          <w:kern w:val="0"/>
        </w:rPr>
      </w:pPr>
    </w:p>
    <w:p w:rsidR="000357A1" w:rsidRPr="00971723" w:rsidRDefault="000357A1" w:rsidP="000357A1">
      <w:pPr>
        <w:autoSpaceDE w:val="0"/>
        <w:autoSpaceDN w:val="0"/>
        <w:jc w:val="left"/>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rPr>
        <w:t xml:space="preserve">身体障害者（児）手帳所持者数（障害別）　　　　　　</w:t>
      </w:r>
    </w:p>
    <w:p w:rsidR="000357A1" w:rsidRDefault="000357A1" w:rsidP="000357A1">
      <w:pPr>
        <w:autoSpaceDE w:val="0"/>
        <w:autoSpaceDN w:val="0"/>
        <w:ind w:firstLineChars="1900" w:firstLine="4203"/>
        <w:jc w:val="left"/>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rPr>
        <w:t xml:space="preserve">　　　　　　　　  　　　　　　　　単位：人</w:t>
      </w:r>
    </w:p>
    <w:p w:rsidR="000357A1" w:rsidRDefault="000357A1" w:rsidP="000357A1">
      <w:pPr>
        <w:autoSpaceDE w:val="0"/>
        <w:autoSpaceDN w:val="0"/>
        <w:jc w:val="left"/>
        <w:rPr>
          <w:rFonts w:ascii="HG丸ｺﾞｼｯｸM-PRO" w:eastAsia="HG丸ｺﾞｼｯｸM-PRO" w:hAnsi="HG丸ｺﾞｼｯｸM-PRO"/>
          <w:kern w:val="0"/>
        </w:rPr>
      </w:pPr>
      <w:r w:rsidRPr="006D460F">
        <w:rPr>
          <w:noProof/>
        </w:rPr>
        <w:drawing>
          <wp:inline distT="0" distB="0" distL="0" distR="0" wp14:anchorId="2470F7D5" wp14:editId="1CE061A6">
            <wp:extent cx="5759450" cy="1349392"/>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349392"/>
                    </a:xfrm>
                    <a:prstGeom prst="rect">
                      <a:avLst/>
                    </a:prstGeom>
                    <a:noFill/>
                    <a:ln>
                      <a:noFill/>
                    </a:ln>
                  </pic:spPr>
                </pic:pic>
              </a:graphicData>
            </a:graphic>
          </wp:inline>
        </w:drawing>
      </w:r>
    </w:p>
    <w:p w:rsidR="000357A1" w:rsidRPr="00971723" w:rsidRDefault="000357A1" w:rsidP="000357A1">
      <w:pPr>
        <w:autoSpaceDE w:val="0"/>
        <w:autoSpaceDN w:val="0"/>
        <w:jc w:val="right"/>
        <w:rPr>
          <w:rFonts w:ascii="HG丸ｺﾞｼｯｸM-PRO" w:eastAsia="HG丸ｺﾞｼｯｸM-PRO" w:hAnsi="HG丸ｺﾞｼｯｸM-PRO"/>
          <w:kern w:val="0"/>
        </w:rPr>
      </w:pPr>
      <w:r>
        <w:rPr>
          <w:rFonts w:ascii="HG丸ｺﾞｼｯｸM-PRO" w:eastAsia="HG丸ｺﾞｼｯｸM-PRO" w:hAnsi="HG丸ｺﾞｼｯｸM-PRO" w:hint="eastAsia"/>
          <w:kern w:val="0"/>
        </w:rPr>
        <w:t>各</w:t>
      </w:r>
      <w:r w:rsidRPr="00971723">
        <w:rPr>
          <w:rFonts w:ascii="HG丸ｺﾞｼｯｸM-PRO" w:eastAsia="HG丸ｺﾞｼｯｸM-PRO" w:hAnsi="HG丸ｺﾞｼｯｸM-PRO" w:hint="eastAsia"/>
          <w:kern w:val="0"/>
        </w:rPr>
        <w:t>年４月１日現在</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064876"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8"/>
          <w:szCs w:val="28"/>
        </w:rPr>
      </w:pPr>
      <w:r w:rsidRPr="00971723">
        <w:rPr>
          <w:rFonts w:ascii="HG丸ｺﾞｼｯｸM-PRO" w:eastAsia="HG丸ｺﾞｼｯｸM-PRO" w:hAnsi="HG丸ｺﾞｼｯｸM-PRO" w:hint="eastAsia"/>
          <w:kern w:val="0"/>
          <w:sz w:val="28"/>
          <w:szCs w:val="28"/>
        </w:rPr>
        <w:lastRenderedPageBreak/>
        <w:t>身体障害者（児）手帳所持者数の推移　（人）</w:t>
      </w:r>
    </w:p>
    <w:p w:rsidR="000357A1" w:rsidRDefault="000357A1" w:rsidP="000357A1">
      <w:pPr>
        <w:autoSpaceDE w:val="0"/>
        <w:autoSpaceDN w:val="0"/>
        <w:rPr>
          <w:rFonts w:ascii="HG丸ｺﾞｼｯｸM-PRO" w:eastAsia="HG丸ｺﾞｼｯｸM-PRO" w:hAnsi="HG丸ｺﾞｼｯｸM-PRO"/>
          <w:kern w:val="0"/>
          <w:sz w:val="28"/>
          <w:szCs w:val="28"/>
        </w:rPr>
      </w:pPr>
    </w:p>
    <w:p w:rsidR="000357A1" w:rsidRPr="00971723" w:rsidRDefault="000357A1" w:rsidP="000357A1">
      <w:pPr>
        <w:autoSpaceDE w:val="0"/>
        <w:autoSpaceDN w:val="0"/>
        <w:jc w:val="center"/>
        <w:rPr>
          <w:rFonts w:ascii="HG丸ｺﾞｼｯｸM-PRO" w:eastAsia="HG丸ｺﾞｼｯｸM-PRO" w:hAnsi="HG丸ｺﾞｼｯｸM-PRO"/>
          <w:kern w:val="0"/>
          <w:sz w:val="32"/>
          <w:szCs w:val="32"/>
        </w:rPr>
      </w:pPr>
      <w:r>
        <w:rPr>
          <w:noProof/>
        </w:rPr>
        <w:drawing>
          <wp:inline distT="0" distB="0" distL="0" distR="0" wp14:anchorId="670EEAC7" wp14:editId="4251CD74">
            <wp:extent cx="4815840" cy="3116580"/>
            <wp:effectExtent l="0" t="0" r="3810" b="7620"/>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32"/>
          <w:szCs w:val="32"/>
        </w:rPr>
      </w:pPr>
    </w:p>
    <w:p w:rsidR="000357A1" w:rsidRDefault="000357A1" w:rsidP="000357A1">
      <w:pPr>
        <w:autoSpaceDE w:val="0"/>
        <w:autoSpaceDN w:val="0"/>
        <w:jc w:val="left"/>
        <w:rPr>
          <w:rFonts w:ascii="HG丸ｺﾞｼｯｸM-PRO" w:eastAsia="HG丸ｺﾞｼｯｸM-PRO" w:hAnsi="HG丸ｺﾞｼｯｸM-PRO"/>
          <w:kern w:val="0"/>
          <w:sz w:val="28"/>
          <w:szCs w:val="28"/>
        </w:rPr>
      </w:pPr>
      <w:r w:rsidRPr="00971723">
        <w:rPr>
          <w:rFonts w:ascii="HG丸ｺﾞｼｯｸM-PRO" w:eastAsia="HG丸ｺﾞｼｯｸM-PRO" w:hAnsi="HG丸ｺﾞｼｯｸM-PRO" w:hint="eastAsia"/>
          <w:kern w:val="0"/>
          <w:sz w:val="28"/>
          <w:szCs w:val="28"/>
        </w:rPr>
        <w:t>身体障害者（児）手帳所持者数（障害別）　（人）</w:t>
      </w:r>
    </w:p>
    <w:p w:rsidR="000357A1" w:rsidRPr="00971723" w:rsidRDefault="000357A1" w:rsidP="000357A1">
      <w:pPr>
        <w:autoSpaceDE w:val="0"/>
        <w:autoSpaceDN w:val="0"/>
        <w:jc w:val="left"/>
        <w:rPr>
          <w:rFonts w:ascii="HG丸ｺﾞｼｯｸM-PRO" w:eastAsia="HG丸ｺﾞｼｯｸM-PRO" w:hAnsi="HG丸ｺﾞｼｯｸM-PRO"/>
          <w:kern w:val="0"/>
          <w:sz w:val="28"/>
          <w:szCs w:val="28"/>
        </w:rPr>
      </w:pPr>
    </w:p>
    <w:p w:rsidR="000357A1" w:rsidRPr="00971723" w:rsidRDefault="000357A1" w:rsidP="000357A1">
      <w:pPr>
        <w:autoSpaceDE w:val="0"/>
        <w:autoSpaceDN w:val="0"/>
        <w:jc w:val="center"/>
        <w:rPr>
          <w:rFonts w:ascii="HG丸ｺﾞｼｯｸM-PRO" w:eastAsia="HG丸ｺﾞｼｯｸM-PRO" w:hAnsi="HG丸ｺﾞｼｯｸM-PRO"/>
          <w:kern w:val="0"/>
          <w:sz w:val="28"/>
          <w:szCs w:val="28"/>
        </w:rPr>
      </w:pPr>
      <w:r>
        <w:rPr>
          <w:noProof/>
        </w:rPr>
        <w:drawing>
          <wp:inline distT="0" distB="0" distL="0" distR="0" wp14:anchorId="5743A9F7" wp14:editId="59DC45DD">
            <wp:extent cx="4815840" cy="3177540"/>
            <wp:effectExtent l="0" t="0" r="3810" b="381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8"/>
          <w:szCs w:val="28"/>
        </w:rPr>
      </w:pPr>
    </w:p>
    <w:p w:rsidR="000357A1" w:rsidRPr="00971723" w:rsidRDefault="000357A1" w:rsidP="000357A1">
      <w:pPr>
        <w:autoSpaceDE w:val="0"/>
        <w:autoSpaceDN w:val="0"/>
        <w:jc w:val="left"/>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第２節　知的障害のある人の状況</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療育手帳所持者数は、</w:t>
      </w:r>
      <w:r>
        <w:rPr>
          <w:rFonts w:ascii="HG丸ｺﾞｼｯｸM-PRO" w:eastAsia="HG丸ｺﾞｼｯｸM-PRO" w:hAnsi="HG丸ｺﾞｼｯｸM-PRO" w:hint="eastAsia"/>
          <w:kern w:val="0"/>
          <w:sz w:val="22"/>
        </w:rPr>
        <w:t>2020（令和2</w:t>
      </w:r>
      <w:r w:rsidRPr="00971723">
        <w:rPr>
          <w:rFonts w:ascii="HG丸ｺﾞｼｯｸM-PRO" w:eastAsia="HG丸ｺﾞｼｯｸM-PRO" w:hAnsi="HG丸ｺﾞｼｯｸM-PRO" w:hint="eastAsia"/>
          <w:kern w:val="0"/>
          <w:sz w:val="22"/>
        </w:rPr>
        <w:t>）年４月１日現在２</w:t>
      </w:r>
      <w:r>
        <w:rPr>
          <w:rFonts w:ascii="HG丸ｺﾞｼｯｸM-PRO" w:eastAsia="HG丸ｺﾞｼｯｸM-PRO" w:hAnsi="HG丸ｺﾞｼｯｸM-PRO" w:hint="eastAsia"/>
          <w:kern w:val="0"/>
          <w:sz w:val="22"/>
        </w:rPr>
        <w:t>５０</w:t>
      </w:r>
      <w:r w:rsidRPr="00971723">
        <w:rPr>
          <w:rFonts w:ascii="HG丸ｺﾞｼｯｸM-PRO" w:eastAsia="HG丸ｺﾞｼｯｸM-PRO" w:hAnsi="HG丸ｺﾞｼｯｸM-PRO" w:hint="eastAsia"/>
          <w:kern w:val="0"/>
          <w:sz w:val="22"/>
        </w:rPr>
        <w:t>人で、</w:t>
      </w:r>
      <w:r>
        <w:rPr>
          <w:rFonts w:ascii="HG丸ｺﾞｼｯｸM-PRO" w:eastAsia="HG丸ｺﾞｼｯｸM-PRO" w:hAnsi="HG丸ｺﾞｼｯｸM-PRO" w:hint="eastAsia"/>
          <w:kern w:val="0"/>
          <w:sz w:val="22"/>
        </w:rPr>
        <w:t>2016（平成28）年まで減少傾向にありましたが</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その後</w:t>
      </w:r>
      <w:r w:rsidRPr="00971723">
        <w:rPr>
          <w:rFonts w:ascii="HG丸ｺﾞｼｯｸM-PRO" w:eastAsia="HG丸ｺﾞｼｯｸM-PRO" w:hAnsi="HG丸ｺﾞｼｯｸM-PRO" w:hint="eastAsia"/>
          <w:kern w:val="0"/>
          <w:sz w:val="22"/>
        </w:rPr>
        <w:t>軽度のＢ２手帳所持者数</w:t>
      </w:r>
      <w:r>
        <w:rPr>
          <w:rFonts w:ascii="HG丸ｺﾞｼｯｸM-PRO" w:eastAsia="HG丸ｺﾞｼｯｸM-PRO" w:hAnsi="HG丸ｺﾞｼｯｸM-PRO" w:hint="eastAsia"/>
          <w:kern w:val="0"/>
          <w:sz w:val="22"/>
        </w:rPr>
        <w:t>を中心に</w:t>
      </w:r>
      <w:r w:rsidRPr="00971723">
        <w:rPr>
          <w:rFonts w:ascii="HG丸ｺﾞｼｯｸM-PRO" w:eastAsia="HG丸ｺﾞｼｯｸM-PRO" w:hAnsi="HG丸ｺﾞｼｯｸM-PRO" w:hint="eastAsia"/>
          <w:kern w:val="0"/>
          <w:sz w:val="22"/>
        </w:rPr>
        <w:t>増加傾向にあります。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＊療育手帳は、Ａ判定＝重度、Ｂ１判定＝中度、Ｂ２判定＝軽度となっています。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判定別療育手帳所持者数の推移　　　　　　　　               　　単位：人</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6D460F">
        <w:rPr>
          <w:noProof/>
        </w:rPr>
        <w:drawing>
          <wp:inline distT="0" distB="0" distL="0" distR="0" wp14:anchorId="72712705" wp14:editId="79F2CEB1">
            <wp:extent cx="5759450" cy="969109"/>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969109"/>
                    </a:xfrm>
                    <a:prstGeom prst="rect">
                      <a:avLst/>
                    </a:prstGeom>
                    <a:noFill/>
                    <a:ln>
                      <a:noFill/>
                    </a:ln>
                  </pic:spPr>
                </pic:pic>
              </a:graphicData>
            </a:graphic>
          </wp:inline>
        </w:drawing>
      </w:r>
    </w:p>
    <w:p w:rsidR="000357A1" w:rsidRPr="00971723" w:rsidRDefault="000357A1" w:rsidP="000357A1">
      <w:pPr>
        <w:autoSpaceDE w:val="0"/>
        <w:autoSpaceDN w:val="0"/>
        <w:jc w:val="right"/>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rPr>
        <w:t xml:space="preserve">　　　　　　　                   各年４月１日現在</w:t>
      </w:r>
    </w:p>
    <w:p w:rsidR="000357A1" w:rsidRPr="00971723" w:rsidRDefault="000357A1" w:rsidP="000357A1">
      <w:pPr>
        <w:autoSpaceDE w:val="0"/>
        <w:autoSpaceDN w:val="0"/>
        <w:jc w:val="right"/>
        <w:rPr>
          <w:rFonts w:ascii="HG丸ｺﾞｼｯｸM-PRO" w:eastAsia="HG丸ｺﾞｼｯｸM-PRO" w:hAnsi="HG丸ｺﾞｼｯｸM-PRO"/>
          <w:kern w:val="0"/>
        </w:rPr>
      </w:pPr>
    </w:p>
    <w:p w:rsidR="000357A1" w:rsidRPr="00971723" w:rsidRDefault="000357A1" w:rsidP="000357A1">
      <w:pPr>
        <w:autoSpaceDE w:val="0"/>
        <w:autoSpaceDN w:val="0"/>
        <w:jc w:val="right"/>
        <w:rPr>
          <w:rFonts w:ascii="HG丸ｺﾞｼｯｸM-PRO" w:eastAsia="HG丸ｺﾞｼｯｸM-PRO" w:hAnsi="HG丸ｺﾞｼｯｸM-PRO"/>
          <w:kern w:val="0"/>
        </w:rPr>
      </w:pPr>
    </w:p>
    <w:p w:rsidR="000357A1" w:rsidRPr="00971723" w:rsidRDefault="000357A1" w:rsidP="000357A1">
      <w:pPr>
        <w:tabs>
          <w:tab w:val="left" w:pos="2431"/>
        </w:tabs>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ab/>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jc w:val="center"/>
        <w:rPr>
          <w:rFonts w:ascii="HG丸ｺﾞｼｯｸM-PRO" w:eastAsia="HG丸ｺﾞｼｯｸM-PRO" w:hAnsi="HG丸ｺﾞｼｯｸM-PRO"/>
          <w:kern w:val="0"/>
          <w:sz w:val="22"/>
        </w:rPr>
      </w:pPr>
      <w:r>
        <w:rPr>
          <w:noProof/>
        </w:rPr>
        <w:drawing>
          <wp:inline distT="0" distB="0" distL="0" distR="0" wp14:anchorId="72F06172" wp14:editId="0AD74A14">
            <wp:extent cx="4838700" cy="2926080"/>
            <wp:effectExtent l="0" t="0" r="0" b="7620"/>
            <wp:docPr id="129" name="グラフ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lastRenderedPageBreak/>
        <w:t>第３節　精神障害のある人の状況</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精神障害者保健福祉手帳所持者数は、</w:t>
      </w:r>
      <w:r>
        <w:rPr>
          <w:rFonts w:ascii="HG丸ｺﾞｼｯｸM-PRO" w:eastAsia="HG丸ｺﾞｼｯｸM-PRO" w:hAnsi="HG丸ｺﾞｼｯｸM-PRO" w:hint="eastAsia"/>
          <w:kern w:val="0"/>
          <w:sz w:val="22"/>
        </w:rPr>
        <w:t>2020（令和2</w:t>
      </w:r>
      <w:r w:rsidRPr="00971723">
        <w:rPr>
          <w:rFonts w:ascii="HG丸ｺﾞｼｯｸM-PRO" w:eastAsia="HG丸ｺﾞｼｯｸM-PRO" w:hAnsi="HG丸ｺﾞｼｯｸM-PRO" w:hint="eastAsia"/>
          <w:kern w:val="0"/>
          <w:sz w:val="22"/>
        </w:rPr>
        <w:t>）年４月１日現在１</w:t>
      </w:r>
      <w:r>
        <w:rPr>
          <w:rFonts w:ascii="HG丸ｺﾞｼｯｸM-PRO" w:eastAsia="HG丸ｺﾞｼｯｸM-PRO" w:hAnsi="HG丸ｺﾞｼｯｸM-PRO" w:hint="eastAsia"/>
          <w:kern w:val="0"/>
          <w:sz w:val="22"/>
        </w:rPr>
        <w:t>８４</w:t>
      </w:r>
      <w:r w:rsidRPr="00971723">
        <w:rPr>
          <w:rFonts w:ascii="HG丸ｺﾞｼｯｸM-PRO" w:eastAsia="HG丸ｺﾞｼｯｸM-PRO" w:hAnsi="HG丸ｺﾞｼｯｸM-PRO" w:hint="eastAsia"/>
          <w:kern w:val="0"/>
          <w:sz w:val="22"/>
        </w:rPr>
        <w:t>人で、増加傾向となっています。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等級別では、２級（中度）が</w:t>
      </w:r>
      <w:r>
        <w:rPr>
          <w:rFonts w:ascii="HG丸ｺﾞｼｯｸM-PRO" w:eastAsia="HG丸ｺﾞｼｯｸM-PRO" w:hAnsi="HG丸ｺﾞｼｯｸM-PRO" w:hint="eastAsia"/>
          <w:kern w:val="0"/>
          <w:sz w:val="22"/>
        </w:rPr>
        <w:t>１０４</w:t>
      </w:r>
      <w:r w:rsidRPr="00971723">
        <w:rPr>
          <w:rFonts w:ascii="HG丸ｺﾞｼｯｸM-PRO" w:eastAsia="HG丸ｺﾞｼｯｸM-PRO" w:hAnsi="HG丸ｺﾞｼｯｸM-PRO" w:hint="eastAsia"/>
          <w:kern w:val="0"/>
          <w:sz w:val="22"/>
        </w:rPr>
        <w:t>人で、全体の約</w:t>
      </w:r>
      <w:r>
        <w:rPr>
          <w:rFonts w:ascii="HG丸ｺﾞｼｯｸM-PRO" w:eastAsia="HG丸ｺﾞｼｯｸM-PRO" w:hAnsi="HG丸ｺﾞｼｯｸM-PRO" w:hint="eastAsia"/>
          <w:kern w:val="0"/>
          <w:sz w:val="22"/>
        </w:rPr>
        <w:t>５７</w:t>
      </w:r>
      <w:r w:rsidRPr="00971723">
        <w:rPr>
          <w:rFonts w:ascii="HG丸ｺﾞｼｯｸM-PRO" w:eastAsia="HG丸ｺﾞｼｯｸM-PRO" w:hAnsi="HG丸ｺﾞｼｯｸM-PRO" w:hint="eastAsia"/>
          <w:kern w:val="0"/>
          <w:sz w:val="22"/>
        </w:rPr>
        <w:t>％と高い割合となっています。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通院医療費公費負担承認者数は、</w:t>
      </w:r>
      <w:r>
        <w:rPr>
          <w:rFonts w:ascii="HG丸ｺﾞｼｯｸM-PRO" w:eastAsia="HG丸ｺﾞｼｯｸM-PRO" w:hAnsi="HG丸ｺﾞｼｯｸM-PRO" w:hint="eastAsia"/>
          <w:kern w:val="0"/>
          <w:sz w:val="22"/>
        </w:rPr>
        <w:t>2020（令和2）</w:t>
      </w:r>
      <w:r w:rsidRPr="00971723">
        <w:rPr>
          <w:rFonts w:ascii="HG丸ｺﾞｼｯｸM-PRO" w:eastAsia="HG丸ｺﾞｼｯｸM-PRO" w:hAnsi="HG丸ｺﾞｼｯｸM-PRO" w:hint="eastAsia"/>
          <w:kern w:val="0"/>
          <w:sz w:val="22"/>
        </w:rPr>
        <w:t>年４月１日現在</w:t>
      </w:r>
      <w:r>
        <w:rPr>
          <w:rFonts w:ascii="HG丸ｺﾞｼｯｸM-PRO" w:eastAsia="HG丸ｺﾞｼｯｸM-PRO" w:hAnsi="HG丸ｺﾞｼｯｸM-PRO" w:hint="eastAsia"/>
          <w:kern w:val="0"/>
          <w:sz w:val="22"/>
        </w:rPr>
        <w:t>３４９</w:t>
      </w:r>
      <w:r w:rsidRPr="00971723">
        <w:rPr>
          <w:rFonts w:ascii="HG丸ｺﾞｼｯｸM-PRO" w:eastAsia="HG丸ｺﾞｼｯｸM-PRO" w:hAnsi="HG丸ｺﾞｼｯｸM-PRO" w:hint="eastAsia"/>
          <w:kern w:val="0"/>
          <w:sz w:val="22"/>
        </w:rPr>
        <w:t>人で、増減を繰り返しながら増加傾向が続いています。</w:t>
      </w: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22"/>
        </w:rPr>
        <w:t>＊精神障害者保健福祉手帳は、１級＝重度、２級＝中度、３級＝軽度となっています。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障害等級別精神障害者保健福祉手帳所持者数の推移　　　　　　　    　　　単位：人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6D460F">
        <w:rPr>
          <w:noProof/>
        </w:rPr>
        <w:drawing>
          <wp:inline distT="0" distB="0" distL="0" distR="0" wp14:anchorId="004197E4" wp14:editId="6F6CC943">
            <wp:extent cx="5759450" cy="969109"/>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969109"/>
                    </a:xfrm>
                    <a:prstGeom prst="rect">
                      <a:avLst/>
                    </a:prstGeom>
                    <a:noFill/>
                    <a:ln>
                      <a:noFill/>
                    </a:ln>
                  </pic:spPr>
                </pic:pic>
              </a:graphicData>
            </a:graphic>
          </wp:inline>
        </w:drawing>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各年４月１日現在</w:t>
      </w:r>
    </w:p>
    <w:p w:rsidR="000357A1" w:rsidRDefault="000357A1" w:rsidP="000357A1">
      <w:pPr>
        <w:autoSpaceDE w:val="0"/>
        <w:autoSpaceDN w:val="0"/>
        <w:ind w:right="924"/>
        <w:rPr>
          <w:rFonts w:ascii="HG丸ｺﾞｼｯｸM-PRO" w:eastAsia="HG丸ｺﾞｼｯｸM-PRO" w:hAnsi="HG丸ｺﾞｼｯｸM-PRO"/>
          <w:kern w:val="0"/>
          <w:sz w:val="22"/>
        </w:rPr>
      </w:pPr>
    </w:p>
    <w:p w:rsidR="000357A1" w:rsidRDefault="000357A1" w:rsidP="000357A1">
      <w:pPr>
        <w:autoSpaceDE w:val="0"/>
        <w:autoSpaceDN w:val="0"/>
        <w:ind w:right="924"/>
        <w:jc w:val="center"/>
        <w:rPr>
          <w:rFonts w:ascii="HG丸ｺﾞｼｯｸM-PRO" w:eastAsia="HG丸ｺﾞｼｯｸM-PRO" w:hAnsi="HG丸ｺﾞｼｯｸM-PRO"/>
          <w:kern w:val="0"/>
          <w:sz w:val="22"/>
        </w:rPr>
      </w:pPr>
      <w:r>
        <w:rPr>
          <w:noProof/>
        </w:rPr>
        <w:drawing>
          <wp:inline distT="0" distB="0" distL="0" distR="0" wp14:anchorId="3B71FB77" wp14:editId="1EC8CA4A">
            <wp:extent cx="4800600" cy="2918460"/>
            <wp:effectExtent l="0" t="0" r="0" b="15240"/>
            <wp:docPr id="132" name="グラフ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57A1" w:rsidRDefault="000357A1" w:rsidP="000357A1">
      <w:pPr>
        <w:autoSpaceDE w:val="0"/>
        <w:autoSpaceDN w:val="0"/>
        <w:ind w:right="924"/>
        <w:rPr>
          <w:rFonts w:ascii="HG丸ｺﾞｼｯｸM-PRO" w:eastAsia="HG丸ｺﾞｼｯｸM-PRO" w:hAnsi="HG丸ｺﾞｼｯｸM-PRO"/>
          <w:kern w:val="0"/>
          <w:sz w:val="22"/>
        </w:rPr>
      </w:pPr>
    </w:p>
    <w:p w:rsidR="000357A1" w:rsidRPr="00971723" w:rsidRDefault="000357A1" w:rsidP="000357A1">
      <w:pPr>
        <w:autoSpaceDE w:val="0"/>
        <w:autoSpaceDN w:val="0"/>
        <w:ind w:right="924"/>
        <w:rPr>
          <w:rFonts w:ascii="HG丸ｺﾞｼｯｸM-PRO" w:eastAsia="HG丸ｺﾞｼｯｸM-PRO" w:hAnsi="HG丸ｺﾞｼｯｸM-PRO"/>
          <w:kern w:val="0"/>
          <w:sz w:val="22"/>
        </w:rPr>
      </w:pPr>
    </w:p>
    <w:p w:rsidR="000357A1" w:rsidRDefault="000357A1" w:rsidP="000357A1">
      <w:pPr>
        <w:autoSpaceDE w:val="0"/>
        <w:autoSpaceDN w:val="0"/>
        <w:ind w:left="7861" w:hangingChars="3400" w:hanging="7861"/>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通院医療費公費負担承認者数の推移　　　　　　　　　　　　　　　　　　　　　    　　単位：人</w:t>
      </w:r>
    </w:p>
    <w:p w:rsidR="000357A1" w:rsidRPr="00971723" w:rsidRDefault="000357A1" w:rsidP="000357A1">
      <w:pPr>
        <w:autoSpaceDE w:val="0"/>
        <w:autoSpaceDN w:val="0"/>
        <w:ind w:left="7521" w:hangingChars="3400" w:hanging="7521"/>
        <w:jc w:val="left"/>
        <w:rPr>
          <w:rFonts w:ascii="HG丸ｺﾞｼｯｸM-PRO" w:eastAsia="HG丸ｺﾞｼｯｸM-PRO" w:hAnsi="HG丸ｺﾞｼｯｸM-PRO"/>
          <w:kern w:val="0"/>
          <w:sz w:val="22"/>
        </w:rPr>
      </w:pPr>
      <w:r w:rsidRPr="006D460F">
        <w:rPr>
          <w:noProof/>
        </w:rPr>
        <w:drawing>
          <wp:inline distT="0" distB="0" distL="0" distR="0" wp14:anchorId="18054C5B" wp14:editId="1E4EFFE0">
            <wp:extent cx="5759450" cy="582692"/>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82692"/>
                    </a:xfrm>
                    <a:prstGeom prst="rect">
                      <a:avLst/>
                    </a:prstGeom>
                    <a:noFill/>
                    <a:ln>
                      <a:noFill/>
                    </a:ln>
                  </pic:spPr>
                </pic:pic>
              </a:graphicData>
            </a:graphic>
          </wp:inline>
        </w:drawing>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各年４月１日現在</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lastRenderedPageBreak/>
        <w:t>第４節　指定難病患者の状況</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指定難病患者数は、最近７</w:t>
      </w:r>
      <w:r w:rsidRPr="00971723">
        <w:rPr>
          <w:rFonts w:ascii="HG丸ｺﾞｼｯｸM-PRO" w:eastAsia="HG丸ｺﾞｼｯｸM-PRO" w:hAnsi="HG丸ｺﾞｼｯｸM-PRO" w:hint="eastAsia"/>
          <w:kern w:val="0"/>
          <w:sz w:val="22"/>
        </w:rPr>
        <w:t>年間の平均</w:t>
      </w:r>
      <w:r>
        <w:rPr>
          <w:rFonts w:ascii="HG丸ｺﾞｼｯｸM-PRO" w:eastAsia="HG丸ｺﾞｼｯｸM-PRO" w:hAnsi="HG丸ｺﾞｼｯｸM-PRO" w:hint="eastAsia"/>
          <w:kern w:val="0"/>
          <w:sz w:val="22"/>
        </w:rPr>
        <w:t>値</w:t>
      </w:r>
      <w:r w:rsidRPr="00971723">
        <w:rPr>
          <w:rFonts w:ascii="HG丸ｺﾞｼｯｸM-PRO" w:eastAsia="HG丸ｺﾞｼｯｸM-PRO" w:hAnsi="HG丸ｺﾞｼｯｸM-PRO" w:hint="eastAsia"/>
          <w:kern w:val="0"/>
          <w:sz w:val="22"/>
        </w:rPr>
        <w:t>は２６１人で増減を繰り返しながら推移しています。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Default="000357A1" w:rsidP="000357A1">
      <w:pPr>
        <w:autoSpaceDE w:val="0"/>
        <w:autoSpaceDN w:val="0"/>
        <w:ind w:left="7861" w:hangingChars="3400" w:hanging="7861"/>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難病患者数の推移　　　　　　　　　　　　　　　　　　　　　 　   　　単位：人</w:t>
      </w:r>
    </w:p>
    <w:p w:rsidR="000357A1" w:rsidRPr="00971723" w:rsidRDefault="000357A1" w:rsidP="000357A1">
      <w:pPr>
        <w:autoSpaceDE w:val="0"/>
        <w:autoSpaceDN w:val="0"/>
        <w:ind w:left="7521" w:hangingChars="3400" w:hanging="7521"/>
        <w:jc w:val="left"/>
        <w:rPr>
          <w:rFonts w:ascii="HG丸ｺﾞｼｯｸM-PRO" w:eastAsia="HG丸ｺﾞｼｯｸM-PRO" w:hAnsi="HG丸ｺﾞｼｯｸM-PRO"/>
          <w:kern w:val="0"/>
          <w:sz w:val="22"/>
        </w:rPr>
      </w:pPr>
      <w:r w:rsidRPr="006D460F">
        <w:rPr>
          <w:noProof/>
        </w:rPr>
        <w:drawing>
          <wp:inline distT="0" distB="0" distL="0" distR="0" wp14:anchorId="57BAEC6C" wp14:editId="390CBFFB">
            <wp:extent cx="5759450" cy="434163"/>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34163"/>
                    </a:xfrm>
                    <a:prstGeom prst="rect">
                      <a:avLst/>
                    </a:prstGeom>
                    <a:noFill/>
                    <a:ln>
                      <a:noFill/>
                    </a:ln>
                  </pic:spPr>
                </pic:pic>
              </a:graphicData>
            </a:graphic>
          </wp:inline>
        </w:drawing>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各年</w:t>
      </w:r>
      <w:r>
        <w:rPr>
          <w:rFonts w:ascii="HG丸ｺﾞｼｯｸM-PRO" w:eastAsia="HG丸ｺﾞｼｯｸM-PRO" w:hAnsi="HG丸ｺﾞｼｯｸM-PRO" w:hint="eastAsia"/>
          <w:kern w:val="0"/>
          <w:sz w:val="22"/>
        </w:rPr>
        <w:t>度</w:t>
      </w:r>
      <w:r w:rsidRPr="00971723">
        <w:rPr>
          <w:rFonts w:ascii="HG丸ｺﾞｼｯｸM-PRO" w:eastAsia="HG丸ｺﾞｼｯｸM-PRO" w:hAnsi="HG丸ｺﾞｼｯｸM-PRO" w:hint="eastAsia"/>
          <w:kern w:val="0"/>
          <w:sz w:val="22"/>
        </w:rPr>
        <w:t>３月３１日現在</w:t>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資料：湯浅保健所　</w:t>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p>
    <w:p w:rsidR="000357A1" w:rsidRPr="00971723" w:rsidRDefault="000357A1" w:rsidP="000357A1">
      <w:pPr>
        <w:autoSpaceDE w:val="0"/>
        <w:autoSpaceDN w:val="0"/>
        <w:jc w:val="left"/>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21"/>
        <w:jc w:val="center"/>
        <w:rPr>
          <w:rFonts w:ascii="HG丸ｺﾞｼｯｸM-PRO" w:eastAsia="HG丸ｺﾞｼｯｸM-PRO" w:hAnsi="HG丸ｺﾞｼｯｸM-PRO"/>
          <w:kern w:val="0"/>
          <w:sz w:val="22"/>
        </w:rPr>
      </w:pPr>
      <w:r>
        <w:rPr>
          <w:noProof/>
        </w:rPr>
        <w:drawing>
          <wp:inline distT="0" distB="0" distL="0" distR="0" wp14:anchorId="392DC45E" wp14:editId="2BD32F3A">
            <wp:extent cx="4572000" cy="2743200"/>
            <wp:effectExtent l="0" t="0" r="0" b="0"/>
            <wp:docPr id="147" name="グラフ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2822" w:firstLine="6525"/>
        <w:jc w:val="right"/>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6"/>
          <w:szCs w:val="36"/>
        </w:rPr>
      </w:pPr>
      <w:r w:rsidRPr="00971723">
        <w:rPr>
          <w:rFonts w:ascii="HG丸ｺﾞｼｯｸM-PRO" w:eastAsia="HG丸ｺﾞｼｯｸM-PRO" w:hAnsi="HG丸ｺﾞｼｯｸM-PRO"/>
          <w:kern w:val="0"/>
          <w:sz w:val="22"/>
        </w:rPr>
        <w:br w:type="page"/>
      </w:r>
      <w:r w:rsidRPr="00971723">
        <w:rPr>
          <w:rFonts w:ascii="HG丸ｺﾞｼｯｸM-PRO" w:eastAsia="HG丸ｺﾞｼｯｸM-PRO" w:hAnsi="HG丸ｺﾞｼｯｸM-PRO" w:hint="eastAsia"/>
          <w:kern w:val="0"/>
          <w:sz w:val="36"/>
          <w:szCs w:val="36"/>
        </w:rPr>
        <w:lastRenderedPageBreak/>
        <w:t>第4章　第</w:t>
      </w:r>
      <w:r>
        <w:rPr>
          <w:rFonts w:ascii="HG丸ｺﾞｼｯｸM-PRO" w:eastAsia="HG丸ｺﾞｼｯｸM-PRO" w:hAnsi="HG丸ｺﾞｼｯｸM-PRO" w:hint="eastAsia"/>
          <w:kern w:val="0"/>
          <w:sz w:val="36"/>
          <w:szCs w:val="36"/>
        </w:rPr>
        <w:t>５期計画</w:t>
      </w:r>
      <w:r w:rsidRPr="00971723">
        <w:rPr>
          <w:rFonts w:ascii="HG丸ｺﾞｼｯｸM-PRO" w:eastAsia="HG丸ｺﾞｼｯｸM-PRO" w:hAnsi="HG丸ｺﾞｼｯｸM-PRO" w:hint="eastAsia"/>
          <w:kern w:val="0"/>
          <w:sz w:val="36"/>
          <w:szCs w:val="36"/>
        </w:rPr>
        <w:t>の実績</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本市では、</w:t>
      </w:r>
      <w:r w:rsidRPr="00971723">
        <w:rPr>
          <w:rFonts w:ascii="HG丸ｺﾞｼｯｸM-PRO" w:eastAsia="HG丸ｺﾞｼｯｸM-PRO" w:hAnsi="HG丸ｺﾞｼｯｸM-PRO" w:hint="eastAsia"/>
          <w:kern w:val="0"/>
          <w:sz w:val="22"/>
        </w:rPr>
        <w:t>地域生活</w:t>
      </w:r>
      <w:r>
        <w:rPr>
          <w:rFonts w:ascii="HG丸ｺﾞｼｯｸM-PRO" w:eastAsia="HG丸ｺﾞｼｯｸM-PRO" w:hAnsi="HG丸ｺﾞｼｯｸM-PRO" w:hint="eastAsia"/>
          <w:kern w:val="0"/>
          <w:sz w:val="22"/>
        </w:rPr>
        <w:t>支援</w:t>
      </w:r>
      <w:r w:rsidRPr="00971723">
        <w:rPr>
          <w:rFonts w:ascii="HG丸ｺﾞｼｯｸM-PRO" w:eastAsia="HG丸ｺﾞｼｯｸM-PRO" w:hAnsi="HG丸ｺﾞｼｯｸM-PRO" w:hint="eastAsia"/>
          <w:kern w:val="0"/>
          <w:sz w:val="22"/>
        </w:rPr>
        <w:t>拠点の整備や就労支援</w:t>
      </w:r>
      <w:r>
        <w:rPr>
          <w:rFonts w:ascii="HG丸ｺﾞｼｯｸM-PRO" w:eastAsia="HG丸ｺﾞｼｯｸM-PRO" w:hAnsi="HG丸ｺﾞｼｯｸM-PRO" w:hint="eastAsia"/>
          <w:kern w:val="0"/>
          <w:sz w:val="22"/>
        </w:rPr>
        <w:t>、障害児支援の提供体制の整備</w:t>
      </w:r>
      <w:r w:rsidRPr="00971723">
        <w:rPr>
          <w:rFonts w:ascii="HG丸ｺﾞｼｯｸM-PRO" w:eastAsia="HG丸ｺﾞｼｯｸM-PRO" w:hAnsi="HG丸ｺﾞｼｯｸM-PRO" w:hint="eastAsia"/>
          <w:kern w:val="0"/>
          <w:sz w:val="22"/>
        </w:rPr>
        <w:t>について、国の基本指針に基づき数値目標を設定しました。</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6160C8"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sz w:val="32"/>
          <w:szCs w:val="32"/>
        </w:rPr>
        <w:t>第１節　福祉</w:t>
      </w:r>
      <w:r w:rsidR="000357A1" w:rsidRPr="00971723">
        <w:rPr>
          <w:rFonts w:ascii="HG丸ｺﾞｼｯｸM-PRO" w:eastAsia="HG丸ｺﾞｼｯｸM-PRO" w:hAnsi="HG丸ｺﾞｼｯｸM-PRO" w:hint="eastAsia"/>
          <w:kern w:val="0"/>
          <w:sz w:val="32"/>
          <w:szCs w:val="32"/>
        </w:rPr>
        <w:t>施設の入所者の地域生活への移行</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2016</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平成28</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年度末の施設入所者数の９</w:t>
      </w:r>
      <w:r w:rsidRPr="00971723">
        <w:rPr>
          <w:rFonts w:ascii="HG丸ｺﾞｼｯｸM-PRO" w:eastAsia="HG丸ｺﾞｼｯｸM-PRO" w:hAnsi="HG丸ｺﾞｼｯｸM-PRO" w:hint="eastAsia"/>
          <w:kern w:val="0"/>
          <w:sz w:val="22"/>
        </w:rPr>
        <w:t>％以上が地域生活へ移行、</w:t>
      </w:r>
      <w:r>
        <w:rPr>
          <w:rFonts w:ascii="HG丸ｺﾞｼｯｸM-PRO" w:eastAsia="HG丸ｺﾞｼｯｸM-PRO" w:hAnsi="HG丸ｺﾞｼｯｸM-PRO" w:hint="eastAsia"/>
          <w:kern w:val="0"/>
          <w:sz w:val="22"/>
        </w:rPr>
        <w:t>2020</w:t>
      </w: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令和２</w:t>
      </w:r>
      <w:r w:rsidRPr="00971723">
        <w:rPr>
          <w:rFonts w:ascii="HG丸ｺﾞｼｯｸM-PRO" w:eastAsia="HG丸ｺﾞｼｯｸM-PRO" w:hAnsi="HG丸ｺﾞｼｯｸM-PRO" w:hint="eastAsia"/>
          <w:kern w:val="0"/>
          <w:sz w:val="22"/>
        </w:rPr>
        <w:t>）年度末における福祉施設入所者を</w:t>
      </w:r>
      <w:r>
        <w:rPr>
          <w:rFonts w:ascii="HG丸ｺﾞｼｯｸM-PRO" w:eastAsia="HG丸ｺﾞｼｯｸM-PRO" w:hAnsi="HG丸ｺﾞｼｯｸM-PRO" w:hint="eastAsia"/>
          <w:kern w:val="0"/>
          <w:sz w:val="22"/>
        </w:rPr>
        <w:t>2016（平成28</w:t>
      </w:r>
      <w:r w:rsidRPr="00971723">
        <w:rPr>
          <w:rFonts w:ascii="HG丸ｺﾞｼｯｸM-PRO" w:eastAsia="HG丸ｺﾞｼｯｸM-PRO" w:hAnsi="HG丸ｺﾞｼｯｸM-PRO" w:hint="eastAsia"/>
          <w:kern w:val="0"/>
          <w:sz w:val="22"/>
        </w:rPr>
        <w:t>）年度末</w:t>
      </w:r>
      <w:r>
        <w:rPr>
          <w:rFonts w:ascii="HG丸ｺﾞｼｯｸM-PRO" w:eastAsia="HG丸ｺﾞｼｯｸM-PRO" w:hAnsi="HG丸ｺﾞｼｯｸM-PRO" w:hint="eastAsia"/>
          <w:kern w:val="0"/>
          <w:sz w:val="22"/>
        </w:rPr>
        <w:t>時点から２</w:t>
      </w:r>
      <w:r w:rsidRPr="00971723">
        <w:rPr>
          <w:rFonts w:ascii="HG丸ｺﾞｼｯｸM-PRO" w:eastAsia="HG丸ｺﾞｼｯｸM-PRO" w:hAnsi="HG丸ｺﾞｼｯｸM-PRO" w:hint="eastAsia"/>
          <w:kern w:val="0"/>
          <w:sz w:val="22"/>
        </w:rPr>
        <w:t>％以上削減することが目標となっています。</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w:t>
      </w:r>
      <w:r>
        <w:rPr>
          <w:rFonts w:ascii="HG丸ｺﾞｼｯｸM-PRO" w:eastAsia="HG丸ｺﾞｼｯｸM-PRO" w:hAnsi="HG丸ｺﾞｼｯｸM-PRO" w:hint="eastAsia"/>
          <w:kern w:val="0"/>
          <w:sz w:val="22"/>
        </w:rPr>
        <w:t>生活へ移行した施設入所者はいませんが、施設入所者の死亡などの理由により、2020（令和２）年度末時点で、目標値２９人となっています。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第５</w:t>
      </w:r>
      <w:r w:rsidRPr="00971723">
        <w:rPr>
          <w:rFonts w:ascii="HG丸ｺﾞｼｯｸM-PRO" w:eastAsia="HG丸ｺﾞｼｯｸM-PRO" w:hAnsi="HG丸ｺﾞｼｯｸM-PRO" w:hint="eastAsia"/>
          <w:kern w:val="0"/>
          <w:sz w:val="22"/>
        </w:rPr>
        <w:t>期計画の目標値</w:t>
      </w:r>
    </w:p>
    <w:p w:rsidR="000357A1" w:rsidRDefault="000357A1" w:rsidP="000357A1">
      <w:pPr>
        <w:autoSpaceDE w:val="0"/>
        <w:autoSpaceDN w:val="0"/>
        <w:rPr>
          <w:rFonts w:ascii="HG丸ｺﾞｼｯｸM-PRO" w:eastAsia="HG丸ｺﾞｼｯｸM-PRO" w:hAnsi="HG丸ｺﾞｼｯｸM-PRO"/>
          <w:kern w:val="0"/>
          <w:sz w:val="22"/>
        </w:rPr>
      </w:pPr>
      <w:r>
        <w:rPr>
          <w:noProof/>
        </w:rPr>
        <w:drawing>
          <wp:inline distT="0" distB="0" distL="0" distR="0" wp14:anchorId="5FC79F2E" wp14:editId="0832A31F">
            <wp:extent cx="5759450" cy="1944370"/>
            <wp:effectExtent l="0" t="0" r="0" b="0"/>
            <wp:docPr id="148"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944370"/>
                    </a:xfrm>
                    <a:prstGeom prst="rect">
                      <a:avLst/>
                    </a:prstGeom>
                    <a:noFill/>
                    <a:ln>
                      <a:noFill/>
                    </a:ln>
                  </pic:spPr>
                </pic:pic>
              </a:graphicData>
            </a:graphic>
          </wp:inline>
        </w:drawing>
      </w:r>
    </w:p>
    <w:p w:rsidR="000357A1" w:rsidRPr="000476B9"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sz w:val="32"/>
          <w:szCs w:val="32"/>
        </w:rPr>
        <w:t>第２節　精神障害にも対応した地域包括ケアシステムの構築</w:t>
      </w:r>
    </w:p>
    <w:p w:rsidR="000357A1" w:rsidRPr="000476B9"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国の基本指針は、精神病床における長期入院患者の地域への移行を進めるため、2020年度末までに障害福祉圏域において、保健、医療、福祉関係者による協議の場と市町村ごとに協議会の設置や専門部会など保健、医療、福祉関係者による協議</w:t>
      </w:r>
      <w:r>
        <w:rPr>
          <w:rFonts w:ascii="HG丸ｺﾞｼｯｸM-PRO" w:eastAsia="HG丸ｺﾞｼｯｸM-PRO" w:hAnsi="HG丸ｺﾞｼｯｸM-PRO" w:hint="eastAsia"/>
          <w:kern w:val="0"/>
          <w:sz w:val="22"/>
        </w:rPr>
        <w:t>の場（単独で困難な場合は圏域）を設置することを基本としています。有田市において地域包括ケアシステムとして設置はできていませんが、有田圏域自立支援協議会の一部会である精神障害者部会において、同様の協議を行っています。</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第５</w:t>
      </w:r>
      <w:r w:rsidRPr="00971723">
        <w:rPr>
          <w:rFonts w:ascii="HG丸ｺﾞｼｯｸM-PRO" w:eastAsia="HG丸ｺﾞｼｯｸM-PRO" w:hAnsi="HG丸ｺﾞｼｯｸM-PRO" w:hint="eastAsia"/>
          <w:kern w:val="0"/>
          <w:sz w:val="22"/>
        </w:rPr>
        <w:t>期計画の目標値</w:t>
      </w:r>
    </w:p>
    <w:p w:rsidR="000357A1" w:rsidRPr="00C47E4A" w:rsidRDefault="000357A1" w:rsidP="000357A1">
      <w:pPr>
        <w:autoSpaceDE w:val="0"/>
        <w:autoSpaceDN w:val="0"/>
        <w:rPr>
          <w:rFonts w:ascii="HG丸ｺﾞｼｯｸM-PRO" w:eastAsia="HG丸ｺﾞｼｯｸM-PRO" w:hAnsi="HG丸ｺﾞｼｯｸM-PRO"/>
          <w:kern w:val="0"/>
          <w:sz w:val="22"/>
        </w:rPr>
      </w:pPr>
      <w:r>
        <w:rPr>
          <w:noProof/>
        </w:rPr>
        <w:drawing>
          <wp:inline distT="0" distB="0" distL="0" distR="0" wp14:anchorId="19A895F6" wp14:editId="738DAC98">
            <wp:extent cx="5759450" cy="998855"/>
            <wp:effectExtent l="0" t="0" r="0" b="0"/>
            <wp:docPr id="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998855"/>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sz w:val="32"/>
          <w:szCs w:val="32"/>
        </w:rPr>
        <w:lastRenderedPageBreak/>
        <w:t>第３</w:t>
      </w:r>
      <w:r w:rsidRPr="00971723">
        <w:rPr>
          <w:rFonts w:ascii="HG丸ｺﾞｼｯｸM-PRO" w:eastAsia="HG丸ｺﾞｼｯｸM-PRO" w:hAnsi="HG丸ｺﾞｼｯｸM-PRO" w:hint="eastAsia"/>
          <w:kern w:val="0"/>
          <w:sz w:val="32"/>
          <w:szCs w:val="32"/>
        </w:rPr>
        <w:t>節　地域生活支援拠点等の整備</w:t>
      </w:r>
    </w:p>
    <w:p w:rsidR="000357A1" w:rsidRPr="000476B9" w:rsidRDefault="000357A1" w:rsidP="000357A1">
      <w:pPr>
        <w:autoSpaceDE w:val="0"/>
        <w:autoSpaceDN w:val="0"/>
        <w:ind w:firstLineChars="100" w:firstLine="231"/>
        <w:rPr>
          <w:rFonts w:ascii="HG丸ｺﾞｼｯｸM-PRO" w:eastAsia="HG丸ｺﾞｼｯｸM-PRO" w:hAnsi="HG丸ｺﾞｼｯｸM-PRO"/>
          <w:kern w:val="0"/>
        </w:rPr>
      </w:pPr>
      <w:r w:rsidRPr="000476B9">
        <w:rPr>
          <w:rFonts w:ascii="HG丸ｺﾞｼｯｸM-PRO" w:eastAsia="HG丸ｺﾞｼｯｸM-PRO" w:hAnsi="HG丸ｺﾞｼｯｸM-PRO" w:hint="eastAsia"/>
          <w:kern w:val="0"/>
          <w:sz w:val="22"/>
        </w:rPr>
        <w:t>国の基本指針は、市町村又は都道府県が定める障害福祉圏域において、2020</w:t>
      </w:r>
      <w:r>
        <w:rPr>
          <w:rFonts w:ascii="HG丸ｺﾞｼｯｸM-PRO" w:eastAsia="HG丸ｺﾞｼｯｸM-PRO" w:hAnsi="HG丸ｺﾞｼｯｸM-PRO" w:hint="eastAsia"/>
          <w:kern w:val="0"/>
          <w:sz w:val="22"/>
        </w:rPr>
        <w:t>年度末までに、障害</w:t>
      </w:r>
      <w:r w:rsidRPr="000476B9">
        <w:rPr>
          <w:rFonts w:ascii="HG丸ｺﾞｼｯｸM-PRO" w:eastAsia="HG丸ｺﾞｼｯｸM-PRO" w:hAnsi="HG丸ｺﾞｼｯｸM-PRO" w:hint="eastAsia"/>
          <w:kern w:val="0"/>
          <w:sz w:val="22"/>
        </w:rPr>
        <w:t>者の地域での生活を支援する拠点等を少なくとも一つ整備することを基本としています。</w:t>
      </w:r>
    </w:p>
    <w:p w:rsidR="000357A1" w:rsidRDefault="000357A1" w:rsidP="000357A1">
      <w:pPr>
        <w:autoSpaceDE w:val="0"/>
        <w:autoSpaceDN w:val="0"/>
        <w:rPr>
          <w:rFonts w:ascii="HG丸ｺﾞｼｯｸM-PRO" w:eastAsia="HG丸ｺﾞｼｯｸM-PRO" w:hAnsi="HG丸ｺﾞｼｯｸM-PRO"/>
          <w:kern w:val="0"/>
          <w:sz w:val="22"/>
        </w:rPr>
      </w:pPr>
      <w:r w:rsidRPr="000476B9">
        <w:rPr>
          <w:rFonts w:ascii="HG丸ｺﾞｼｯｸM-PRO" w:eastAsia="HG丸ｺﾞｼｯｸM-PRO" w:hAnsi="HG丸ｺﾞｼｯｸM-PRO" w:hint="eastAsia"/>
          <w:kern w:val="0"/>
          <w:sz w:val="22"/>
        </w:rPr>
        <w:t xml:space="preserve">　地域生活支援拠点の整備については、有田地域自立支援協議会において、2020年度末までに有田圏域での設置を目指し検討を行っていま</w:t>
      </w:r>
      <w:r>
        <w:rPr>
          <w:rFonts w:ascii="HG丸ｺﾞｼｯｸM-PRO" w:eastAsia="HG丸ｺﾞｼｯｸM-PRO" w:hAnsi="HG丸ｺﾞｼｯｸM-PRO" w:hint="eastAsia"/>
          <w:kern w:val="0"/>
          <w:sz w:val="22"/>
        </w:rPr>
        <w:t>す。障害</w:t>
      </w:r>
      <w:r w:rsidRPr="000476B9">
        <w:rPr>
          <w:rFonts w:ascii="HG丸ｺﾞｼｯｸM-PRO" w:eastAsia="HG丸ｺﾞｼｯｸM-PRO" w:hAnsi="HG丸ｺﾞｼｯｸM-PRO" w:hint="eastAsia"/>
          <w:kern w:val="0"/>
          <w:sz w:val="22"/>
        </w:rPr>
        <w:t>者の重度化・高齢化や親亡き後を見据え、居住支援のための機能（相談、緊急時の受け入れ・対応、体験の機会</w:t>
      </w:r>
      <w:r>
        <w:rPr>
          <w:rFonts w:ascii="HG丸ｺﾞｼｯｸM-PRO" w:eastAsia="HG丸ｺﾞｼｯｸM-PRO" w:hAnsi="HG丸ｺﾞｼｯｸM-PRO" w:hint="eastAsia"/>
          <w:kern w:val="0"/>
          <w:sz w:val="22"/>
        </w:rPr>
        <w:t>・場</w:t>
      </w:r>
      <w:r w:rsidR="00665CC4">
        <w:rPr>
          <w:rFonts w:ascii="HG丸ｺﾞｼｯｸM-PRO" w:eastAsia="HG丸ｺﾞｼｯｸM-PRO" w:hAnsi="HG丸ｺﾞｼｯｸM-PRO" w:hint="eastAsia"/>
          <w:kern w:val="0"/>
          <w:sz w:val="22"/>
        </w:rPr>
        <w:t>の提供</w:t>
      </w:r>
      <w:r>
        <w:rPr>
          <w:rFonts w:ascii="HG丸ｺﾞｼｯｸM-PRO" w:eastAsia="HG丸ｺﾞｼｯｸM-PRO" w:hAnsi="HG丸ｺﾞｼｯｸM-PRO" w:hint="eastAsia"/>
          <w:kern w:val="0"/>
          <w:sz w:val="22"/>
        </w:rPr>
        <w:t>、専門的人材の確保・養成、地域の体制づくり）を整備し、障害</w:t>
      </w:r>
      <w:r w:rsidRPr="000476B9">
        <w:rPr>
          <w:rFonts w:ascii="HG丸ｺﾞｼｯｸM-PRO" w:eastAsia="HG丸ｺﾞｼｯｸM-PRO" w:hAnsi="HG丸ｺﾞｼｯｸM-PRO" w:hint="eastAsia"/>
          <w:kern w:val="0"/>
          <w:sz w:val="22"/>
        </w:rPr>
        <w:t>児者の生活を地域全体で支えるサービス提供を構築します。</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2021年4月には</w:t>
      </w:r>
      <w:r w:rsidR="00665CC4">
        <w:rPr>
          <w:rFonts w:ascii="HG丸ｺﾞｼｯｸM-PRO" w:eastAsia="HG丸ｺﾞｼｯｸM-PRO" w:hAnsi="HG丸ｺﾞｼｯｸM-PRO" w:hint="eastAsia"/>
          <w:kern w:val="0"/>
          <w:sz w:val="22"/>
        </w:rPr>
        <w:t>、地域生活支援拠点の一部機能である、緊急時の受け入れ対応に関する</w:t>
      </w:r>
      <w:r>
        <w:rPr>
          <w:rFonts w:ascii="HG丸ｺﾞｼｯｸM-PRO" w:eastAsia="HG丸ｺﾞｼｯｸM-PRO" w:hAnsi="HG丸ｺﾞｼｯｸM-PRO" w:hint="eastAsia"/>
          <w:kern w:val="0"/>
          <w:sz w:val="22"/>
        </w:rPr>
        <w:t>事業を開始します。残りの機能については随時整備していきます。</w:t>
      </w:r>
    </w:p>
    <w:p w:rsidR="000357A1" w:rsidRPr="00971723" w:rsidRDefault="000357A1" w:rsidP="000357A1">
      <w:pPr>
        <w:autoSpaceDE w:val="0"/>
        <w:autoSpaceDN w:val="0"/>
        <w:ind w:leftChars="100" w:left="221"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sz w:val="32"/>
          <w:szCs w:val="32"/>
        </w:rPr>
        <w:t>第４</w:t>
      </w:r>
      <w:r w:rsidRPr="00971723">
        <w:rPr>
          <w:rFonts w:ascii="HG丸ｺﾞｼｯｸM-PRO" w:eastAsia="HG丸ｺﾞｼｯｸM-PRO" w:hAnsi="HG丸ｺﾞｼｯｸM-PRO" w:hint="eastAsia"/>
          <w:kern w:val="0"/>
          <w:sz w:val="32"/>
          <w:szCs w:val="32"/>
        </w:rPr>
        <w:t>節　福祉施設からの一般就労への移行</w:t>
      </w:r>
    </w:p>
    <w:p w:rsidR="000357A1"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22"/>
        </w:rPr>
        <w:t xml:space="preserve">　国の基本指針は、</w:t>
      </w:r>
      <w:r>
        <w:rPr>
          <w:rFonts w:ascii="HG丸ｺﾞｼｯｸM-PRO" w:eastAsia="HG丸ｺﾞｼｯｸM-PRO" w:hAnsi="HG丸ｺﾞｼｯｸM-PRO" w:hint="eastAsia"/>
          <w:kern w:val="0"/>
          <w:sz w:val="22"/>
        </w:rPr>
        <w:t>2020</w:t>
      </w:r>
      <w:r w:rsidRPr="00971723">
        <w:rPr>
          <w:rFonts w:ascii="HG丸ｺﾞｼｯｸM-PRO" w:eastAsia="HG丸ｺﾞｼｯｸM-PRO" w:hAnsi="HG丸ｺﾞｼｯｸM-PRO" w:hint="eastAsia"/>
          <w:kern w:val="0"/>
          <w:sz w:val="22"/>
        </w:rPr>
        <w:t>年度中に一般就労への移行者数を</w:t>
      </w:r>
      <w:r>
        <w:rPr>
          <w:rFonts w:ascii="HG丸ｺﾞｼｯｸM-PRO" w:eastAsia="HG丸ｺﾞｼｯｸM-PRO" w:hAnsi="HG丸ｺﾞｼｯｸM-PRO" w:hint="eastAsia"/>
          <w:kern w:val="0"/>
          <w:sz w:val="22"/>
        </w:rPr>
        <w:t>2016（</w:t>
      </w:r>
      <w:r w:rsidRPr="00971723">
        <w:rPr>
          <w:rFonts w:ascii="HG丸ｺﾞｼｯｸM-PRO" w:eastAsia="HG丸ｺﾞｼｯｸM-PRO" w:hAnsi="HG丸ｺﾞｼｯｸM-PRO" w:hint="eastAsia"/>
          <w:kern w:val="0"/>
          <w:sz w:val="22"/>
        </w:rPr>
        <w:t>平成</w:t>
      </w:r>
      <w:r w:rsidRPr="00971723">
        <w:rPr>
          <w:rFonts w:ascii="HG丸ｺﾞｼｯｸM-PRO" w:eastAsia="HG丸ｺﾞｼｯｸM-PRO" w:hAnsi="HG丸ｺﾞｼｯｸM-PRO"/>
          <w:kern w:val="0"/>
          <w:sz w:val="22"/>
        </w:rPr>
        <w:t>2</w:t>
      </w:r>
      <w:r w:rsidRPr="00971723">
        <w:rPr>
          <w:rFonts w:ascii="HG丸ｺﾞｼｯｸM-PRO" w:eastAsia="HG丸ｺﾞｼｯｸM-PRO" w:hAnsi="HG丸ｺﾞｼｯｸM-PRO" w:hint="eastAsia"/>
          <w:kern w:val="0"/>
          <w:sz w:val="22"/>
        </w:rPr>
        <w:t>8</w:t>
      </w: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年度実績の1.5倍以上にすること。</w:t>
      </w:r>
      <w:r>
        <w:rPr>
          <w:rFonts w:ascii="HG丸ｺﾞｼｯｸM-PRO" w:eastAsia="HG丸ｺﾞｼｯｸM-PRO" w:hAnsi="HG丸ｺﾞｼｯｸM-PRO" w:hint="eastAsia"/>
          <w:kern w:val="0"/>
          <w:sz w:val="22"/>
        </w:rPr>
        <w:t>2020</w:t>
      </w:r>
      <w:r w:rsidRPr="00971723">
        <w:rPr>
          <w:rFonts w:ascii="HG丸ｺﾞｼｯｸM-PRO" w:eastAsia="HG丸ｺﾞｼｯｸM-PRO" w:hAnsi="HG丸ｺﾞｼｯｸM-PRO" w:hint="eastAsia"/>
          <w:kern w:val="0"/>
          <w:sz w:val="22"/>
        </w:rPr>
        <w:t>年度末における就労移行支援事業の利用者数を</w:t>
      </w:r>
      <w:r>
        <w:rPr>
          <w:rFonts w:ascii="HG丸ｺﾞｼｯｸM-PRO" w:eastAsia="HG丸ｺﾞｼｯｸM-PRO" w:hAnsi="HG丸ｺﾞｼｯｸM-PRO" w:hint="eastAsia"/>
          <w:kern w:val="0"/>
          <w:sz w:val="22"/>
        </w:rPr>
        <w:t>2016（</w:t>
      </w:r>
      <w:r w:rsidRPr="00971723">
        <w:rPr>
          <w:rFonts w:ascii="HG丸ｺﾞｼｯｸM-PRO" w:eastAsia="HG丸ｺﾞｼｯｸM-PRO" w:hAnsi="HG丸ｺﾞｼｯｸM-PRO" w:hint="eastAsia"/>
          <w:kern w:val="0"/>
          <w:sz w:val="22"/>
        </w:rPr>
        <w:t>平成28</w:t>
      </w: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年度末から2割以上増加すること。全体の3割以上の就労移行支援事業所が就労移行率5割以上を占めること。1年後の職場定着率を8割以上とすることとな</w:t>
      </w:r>
      <w:r w:rsidRPr="00971723">
        <w:rPr>
          <w:rFonts w:ascii="HG丸ｺﾞｼｯｸM-PRO" w:eastAsia="HG丸ｺﾞｼｯｸM-PRO" w:hAnsi="HG丸ｺﾞｼｯｸM-PRO" w:hint="eastAsia"/>
          <w:kern w:val="0"/>
        </w:rPr>
        <w:t>っています。</w:t>
      </w:r>
    </w:p>
    <w:p w:rsidR="000357A1" w:rsidRDefault="000357A1" w:rsidP="000357A1">
      <w:pPr>
        <w:autoSpaceDE w:val="0"/>
        <w:autoSpaceDN w:val="0"/>
        <w:rPr>
          <w:rFonts w:ascii="HG丸ｺﾞｼｯｸM-PRO" w:eastAsia="HG丸ｺﾞｼｯｸM-PRO" w:hAnsi="HG丸ｺﾞｼｯｸM-PRO"/>
          <w:kern w:val="0"/>
        </w:rPr>
      </w:pPr>
    </w:p>
    <w:p w:rsidR="000357A1" w:rsidRPr="00FA5084"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第５</w:t>
      </w:r>
      <w:r w:rsidRPr="00971723">
        <w:rPr>
          <w:rFonts w:ascii="HG丸ｺﾞｼｯｸM-PRO" w:eastAsia="HG丸ｺﾞｼｯｸM-PRO" w:hAnsi="HG丸ｺﾞｼｯｸM-PRO" w:hint="eastAsia"/>
          <w:kern w:val="0"/>
          <w:sz w:val="22"/>
        </w:rPr>
        <w:t>期計画の目標値</w:t>
      </w:r>
    </w:p>
    <w:p w:rsidR="000357A1" w:rsidRPr="00971723" w:rsidRDefault="000357A1" w:rsidP="000357A1">
      <w:pPr>
        <w:autoSpaceDE w:val="0"/>
        <w:autoSpaceDN w:val="0"/>
        <w:rPr>
          <w:rFonts w:ascii="HG丸ｺﾞｼｯｸM-PRO" w:eastAsia="HG丸ｺﾞｼｯｸM-PRO" w:hAnsi="HG丸ｺﾞｼｯｸM-PRO"/>
          <w:kern w:val="0"/>
        </w:rPr>
      </w:pPr>
      <w:r w:rsidRPr="00FF2623">
        <w:rPr>
          <w:rFonts w:hint="eastAsia"/>
          <w:noProof/>
        </w:rPr>
        <w:drawing>
          <wp:inline distT="0" distB="0" distL="0" distR="0" wp14:anchorId="1D234632" wp14:editId="6D48B31E">
            <wp:extent cx="5759450" cy="2475770"/>
            <wp:effectExtent l="0" t="0" r="0" b="127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475770"/>
                    </a:xfrm>
                    <a:prstGeom prst="rect">
                      <a:avLst/>
                    </a:prstGeom>
                    <a:noFill/>
                    <a:ln>
                      <a:noFill/>
                    </a:ln>
                  </pic:spPr>
                </pic:pic>
              </a:graphicData>
            </a:graphic>
          </wp:inline>
        </w:drawing>
      </w:r>
    </w:p>
    <w:p w:rsidR="000357A1" w:rsidRPr="00284D38" w:rsidRDefault="000357A1" w:rsidP="000357A1">
      <w:pPr>
        <w:numPr>
          <w:ilvl w:val="0"/>
          <w:numId w:val="13"/>
        </w:num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福祉施設とは、生活介護、自立訓練（機能訓練）、自立訓練（生活訓練）、就労移行支援、就労継続支援（Ａ型）、就労継続支援（Ｂ型）の事業を行う施設をいいます。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・一般就労移行者は</w:t>
      </w:r>
      <w:r>
        <w:rPr>
          <w:rFonts w:ascii="HG丸ｺﾞｼｯｸM-PRO" w:eastAsia="HG丸ｺﾞｼｯｸM-PRO" w:hAnsi="HG丸ｺﾞｼｯｸM-PRO" w:hint="eastAsia"/>
          <w:kern w:val="0"/>
          <w:sz w:val="22"/>
        </w:rPr>
        <w:t>５</w:t>
      </w:r>
      <w:r w:rsidRPr="00971723">
        <w:rPr>
          <w:rFonts w:ascii="HG丸ｺﾞｼｯｸM-PRO" w:eastAsia="HG丸ｺﾞｼｯｸM-PRO" w:hAnsi="HG丸ｺﾞｼｯｸM-PRO" w:hint="eastAsia"/>
          <w:kern w:val="0"/>
          <w:sz w:val="22"/>
        </w:rPr>
        <w:t>人でした。</w:t>
      </w:r>
    </w:p>
    <w:p w:rsidR="000357A1" w:rsidRPr="00284D38"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・２０２０年度末においての就労移行支援利用者は１人でした。</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・有田圏域内に就労移行支援事業所はなく、障害者の就労移行の取り組みには、関係機関の連携が重要です。</w:t>
      </w: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lastRenderedPageBreak/>
        <w:t>第5節　障害児支援の提供体制の整備等</w:t>
      </w:r>
    </w:p>
    <w:p w:rsidR="000357A1" w:rsidRDefault="000357A1" w:rsidP="000357A1">
      <w:pPr>
        <w:autoSpaceDE w:val="0"/>
        <w:autoSpaceDN w:val="0"/>
        <w:rPr>
          <w:rFonts w:ascii="HG丸ｺﾞｼｯｸM-PRO" w:eastAsia="HG丸ｺﾞｼｯｸM-PRO" w:hAnsi="HG丸ｺﾞｼｯｸM-PRO"/>
          <w:sz w:val="22"/>
        </w:rPr>
      </w:pP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sz w:val="22"/>
        </w:rPr>
        <w:t>国の基本方針は、2020</w:t>
      </w:r>
      <w:r w:rsidRPr="00E81C1C">
        <w:rPr>
          <w:rFonts w:ascii="HG丸ｺﾞｼｯｸM-PRO" w:eastAsia="HG丸ｺﾞｼｯｸM-PRO" w:hAnsi="HG丸ｺﾞｼｯｸM-PRO" w:hint="eastAsia"/>
          <w:sz w:val="22"/>
        </w:rPr>
        <w:t>年度末までに、児童発達支援センターを１カ</w:t>
      </w:r>
      <w:r w:rsidR="006160C8">
        <w:rPr>
          <w:rFonts w:ascii="HG丸ｺﾞｼｯｸM-PRO" w:eastAsia="HG丸ｺﾞｼｯｸM-PRO" w:hAnsi="HG丸ｺﾞｼｯｸM-PRO" w:hint="eastAsia"/>
          <w:sz w:val="22"/>
        </w:rPr>
        <w:t>所以上設置すること、保育所等訪問支援を利用できる体制を構築すること、</w:t>
      </w:r>
      <w:r>
        <w:rPr>
          <w:rFonts w:ascii="HG丸ｺﾞｼｯｸM-PRO" w:eastAsia="HG丸ｺﾞｼｯｸM-PRO" w:hAnsi="HG丸ｺﾞｼｯｸM-PRO" w:hint="eastAsia"/>
          <w:sz w:val="22"/>
        </w:rPr>
        <w:t>2020年度末までに、主に重症</w:t>
      </w:r>
      <w:r w:rsidRPr="00E81C1C">
        <w:rPr>
          <w:rFonts w:ascii="HG丸ｺﾞｼｯｸM-PRO" w:eastAsia="HG丸ｺﾞｼｯｸM-PRO" w:hAnsi="HG丸ｺﾞｼｯｸM-PRO" w:hint="eastAsia"/>
          <w:sz w:val="22"/>
        </w:rPr>
        <w:t>心身障害児を支援する児童発達支援事業所及び放課後等デイサービス</w:t>
      </w:r>
      <w:r w:rsidR="006160C8">
        <w:rPr>
          <w:rFonts w:ascii="HG丸ｺﾞｼｯｸM-PRO" w:eastAsia="HG丸ｺﾞｼｯｸM-PRO" w:hAnsi="HG丸ｺﾞｼｯｸM-PRO" w:hint="eastAsia"/>
          <w:sz w:val="22"/>
        </w:rPr>
        <w:t>事業所を１カ所以上確保（単独で困難な場合は圏域で確保）すること、</w:t>
      </w:r>
      <w:r>
        <w:rPr>
          <w:rFonts w:ascii="HG丸ｺﾞｼｯｸM-PRO" w:eastAsia="HG丸ｺﾞｼｯｸM-PRO" w:hAnsi="HG丸ｺﾞｼｯｸM-PRO" w:hint="eastAsia"/>
          <w:sz w:val="22"/>
        </w:rPr>
        <w:t>2018（</w:t>
      </w:r>
      <w:r w:rsidRPr="00E81C1C">
        <w:rPr>
          <w:rFonts w:ascii="HG丸ｺﾞｼｯｸM-PRO" w:eastAsia="HG丸ｺﾞｼｯｸM-PRO" w:hAnsi="HG丸ｺﾞｼｯｸM-PRO" w:hint="eastAsia"/>
          <w:sz w:val="22"/>
        </w:rPr>
        <w:t>平成３0</w:t>
      </w:r>
      <w:r>
        <w:rPr>
          <w:rFonts w:ascii="HG丸ｺﾞｼｯｸM-PRO" w:eastAsia="HG丸ｺﾞｼｯｸM-PRO" w:hAnsi="HG丸ｺﾞｼｯｸM-PRO" w:hint="eastAsia"/>
          <w:sz w:val="22"/>
        </w:rPr>
        <w:t>）</w:t>
      </w:r>
      <w:r w:rsidRPr="00E81C1C">
        <w:rPr>
          <w:rFonts w:ascii="HG丸ｺﾞｼｯｸM-PRO" w:eastAsia="HG丸ｺﾞｼｯｸM-PRO" w:hAnsi="HG丸ｺﾞｼｯｸM-PRO" w:hint="eastAsia"/>
          <w:sz w:val="22"/>
        </w:rPr>
        <w:t>年度末までに、医療的ケア児支援のための関係機関の協議の場を設置（単独で困難な場合は圏域で設置）することと</w:t>
      </w:r>
      <w:r>
        <w:rPr>
          <w:rFonts w:ascii="HG丸ｺﾞｼｯｸM-PRO" w:eastAsia="HG丸ｺﾞｼｯｸM-PRO" w:hAnsi="HG丸ｺﾞｼｯｸM-PRO" w:hint="eastAsia"/>
          <w:sz w:val="22"/>
        </w:rPr>
        <w:t>なっています</w:t>
      </w:r>
      <w:r w:rsidRPr="00E81C1C">
        <w:rPr>
          <w:rFonts w:ascii="HG丸ｺﾞｼｯｸM-PRO" w:eastAsia="HG丸ｺﾞｼｯｸM-PRO" w:hAnsi="HG丸ｺﾞｼｯｸM-PRO" w:hint="eastAsia"/>
          <w:sz w:val="22"/>
        </w:rPr>
        <w:t>。</w:t>
      </w:r>
    </w:p>
    <w:p w:rsidR="000357A1" w:rsidRDefault="000357A1" w:rsidP="000357A1">
      <w:pPr>
        <w:autoSpaceDE w:val="0"/>
        <w:autoSpaceDN w:val="0"/>
        <w:rPr>
          <w:rFonts w:ascii="HG丸ｺﾞｼｯｸM-PRO" w:eastAsia="HG丸ｺﾞｼｯｸM-PRO" w:hAnsi="HG丸ｺﾞｼｯｸM-PRO"/>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第５</w:t>
      </w:r>
      <w:r w:rsidRPr="00971723">
        <w:rPr>
          <w:rFonts w:ascii="HG丸ｺﾞｼｯｸM-PRO" w:eastAsia="HG丸ｺﾞｼｯｸM-PRO" w:hAnsi="HG丸ｺﾞｼｯｸM-PRO" w:hint="eastAsia"/>
          <w:kern w:val="0"/>
          <w:sz w:val="22"/>
        </w:rPr>
        <w:t>期計画の目標値</w:t>
      </w:r>
    </w:p>
    <w:p w:rsidR="000357A1" w:rsidRDefault="006160C8" w:rsidP="000357A1">
      <w:pPr>
        <w:autoSpaceDE w:val="0"/>
        <w:autoSpaceDN w:val="0"/>
        <w:rPr>
          <w:rFonts w:ascii="HG丸ｺﾞｼｯｸM-PRO" w:eastAsia="HG丸ｺﾞｼｯｸM-PRO" w:hAnsi="HG丸ｺﾞｼｯｸM-PRO"/>
          <w:kern w:val="0"/>
          <w:sz w:val="22"/>
        </w:rPr>
      </w:pPr>
      <w:r w:rsidRPr="006160C8">
        <w:rPr>
          <w:noProof/>
        </w:rPr>
        <w:drawing>
          <wp:inline distT="0" distB="0" distL="0" distR="0">
            <wp:extent cx="5494020" cy="2628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2628900"/>
                    </a:xfrm>
                    <a:prstGeom prst="rect">
                      <a:avLst/>
                    </a:prstGeom>
                    <a:noFill/>
                    <a:ln>
                      <a:noFill/>
                    </a:ln>
                  </pic:spPr>
                </pic:pic>
              </a:graphicData>
            </a:graphic>
          </wp:inline>
        </w:drawing>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評価と課題</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・児童発達支援センターは、１カ所設置済みです。「児童発達支援センターさくらんぼ園」が令和２年４月に指定を受けています。</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・保育所等訪問支援については、利用できる事業所はありますが、支援を活用できる体制づくりに課題があります。</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・重症心身障害児を支援する児童発達支援事業所及び放課後等デイサービス事業所については、有田圏域内また有田市から通える範囲内で２カ所確保できています。</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・医療的ケア児支援のための協議の場は、令和元年自立支援協議会内に設置し、有田圏域全体での支援を進めようとしています。</w:t>
      </w: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Default="000357A1" w:rsidP="000357A1">
      <w:pPr>
        <w:autoSpaceDE w:val="0"/>
        <w:autoSpaceDN w:val="0"/>
        <w:ind w:left="231" w:hangingChars="100" w:hanging="231"/>
        <w:rPr>
          <w:rFonts w:ascii="HG丸ｺﾞｼｯｸM-PRO" w:eastAsia="HG丸ｺﾞｼｯｸM-PRO" w:hAnsi="HG丸ｺﾞｼｯｸM-PRO"/>
          <w:kern w:val="0"/>
          <w:sz w:val="22"/>
        </w:rPr>
      </w:pPr>
    </w:p>
    <w:p w:rsidR="000357A1" w:rsidRPr="00B307F7"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6"/>
          <w:szCs w:val="36"/>
        </w:rPr>
      </w:pPr>
      <w:r w:rsidRPr="00971723">
        <w:rPr>
          <w:rFonts w:ascii="HG丸ｺﾞｼｯｸM-PRO" w:eastAsia="HG丸ｺﾞｼｯｸM-PRO" w:hAnsi="HG丸ｺﾞｼｯｸM-PRO" w:hint="eastAsia"/>
          <w:kern w:val="0"/>
          <w:sz w:val="36"/>
          <w:szCs w:val="36"/>
        </w:rPr>
        <w:lastRenderedPageBreak/>
        <w:t>第５章　第</w:t>
      </w:r>
      <w:r>
        <w:rPr>
          <w:rFonts w:ascii="HG丸ｺﾞｼｯｸM-PRO" w:eastAsia="HG丸ｺﾞｼｯｸM-PRO" w:hAnsi="HG丸ｺﾞｼｯｸM-PRO" w:hint="eastAsia"/>
          <w:kern w:val="0"/>
          <w:sz w:val="36"/>
          <w:szCs w:val="36"/>
        </w:rPr>
        <w:t>５</w:t>
      </w:r>
      <w:r w:rsidRPr="00971723">
        <w:rPr>
          <w:rFonts w:ascii="HG丸ｺﾞｼｯｸM-PRO" w:eastAsia="HG丸ｺﾞｼｯｸM-PRO" w:hAnsi="HG丸ｺﾞｼｯｸM-PRO" w:hint="eastAsia"/>
          <w:kern w:val="0"/>
          <w:sz w:val="36"/>
          <w:szCs w:val="36"/>
        </w:rPr>
        <w:t>期計画の障害福祉サービスの実績値</w:t>
      </w:r>
    </w:p>
    <w:p w:rsidR="000357A1" w:rsidRPr="00971723" w:rsidRDefault="006160C8" w:rsidP="000357A1">
      <w:pPr>
        <w:autoSpaceDE w:val="0"/>
        <w:autoSpaceDN w:val="0"/>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第１節　障害福祉サービス</w:t>
      </w:r>
      <w:r w:rsidR="000357A1" w:rsidRPr="00971723">
        <w:rPr>
          <w:rFonts w:ascii="HG丸ｺﾞｼｯｸM-PRO" w:eastAsia="HG丸ｺﾞｼｯｸM-PRO" w:hAnsi="HG丸ｺﾞｼｯｸM-PRO" w:hint="eastAsia"/>
          <w:kern w:val="0"/>
          <w:sz w:val="32"/>
          <w:szCs w:val="32"/>
        </w:rPr>
        <w:t>の実績</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第</w:t>
      </w:r>
      <w:r>
        <w:rPr>
          <w:rFonts w:ascii="HG丸ｺﾞｼｯｸM-PRO" w:eastAsia="HG丸ｺﾞｼｯｸM-PRO" w:hAnsi="HG丸ｺﾞｼｯｸM-PRO" w:hint="eastAsia"/>
          <w:kern w:val="0"/>
          <w:sz w:val="22"/>
        </w:rPr>
        <w:t>５</w:t>
      </w:r>
      <w:r w:rsidRPr="00971723">
        <w:rPr>
          <w:rFonts w:ascii="HG丸ｺﾞｼｯｸM-PRO" w:eastAsia="HG丸ｺﾞｼｯｸM-PRO" w:hAnsi="HG丸ｺﾞｼｯｸM-PRO" w:hint="eastAsia"/>
          <w:kern w:val="0"/>
          <w:sz w:val="22"/>
        </w:rPr>
        <w:t>期計画に基づき、「訪問系サービス」「日中活動系サービ</w:t>
      </w:r>
      <w:r>
        <w:rPr>
          <w:rFonts w:ascii="HG丸ｺﾞｼｯｸM-PRO" w:eastAsia="HG丸ｺﾞｼｯｸM-PRO" w:hAnsi="HG丸ｺﾞｼｯｸM-PRO" w:hint="eastAsia"/>
          <w:kern w:val="0"/>
          <w:sz w:val="22"/>
        </w:rPr>
        <w:t>ス」「居住系サービス」「指定相談支援」「障害児支援」の各種障害</w:t>
      </w:r>
      <w:r w:rsidRPr="00971723">
        <w:rPr>
          <w:rFonts w:ascii="HG丸ｺﾞｼｯｸM-PRO" w:eastAsia="HG丸ｺﾞｼｯｸM-PRO" w:hAnsi="HG丸ｺﾞｼｯｸM-PRO" w:hint="eastAsia"/>
          <w:kern w:val="0"/>
          <w:sz w:val="22"/>
        </w:rPr>
        <w:t>福祉サービス提供を推進しました。その実績は次のとおりです。特に訪問系サービスを始めとする障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福祉サービス事業所や相談支援事業所の確保が重要であり、サービス提供事業所との連携など事業所の確保を進めていく必要があります。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１．訪問系サービスの実績値の状況　　　　　　　　</w:t>
      </w:r>
      <w:r w:rsidRPr="00971723">
        <w:rPr>
          <w:rFonts w:hAnsi="HG丸ｺﾞｼｯｸM-PRO" w:hint="eastAsia"/>
          <w:kern w:val="0"/>
        </w:rPr>
        <w:t xml:space="preserve">　</w:t>
      </w:r>
      <w:r w:rsidRPr="003D3C6F">
        <w:rPr>
          <w:rFonts w:ascii="HG丸ｺﾞｼｯｸM-PRO" w:eastAsia="HG丸ｺﾞｼｯｸM-PRO" w:hAnsi="HG丸ｺﾞｼｯｸM-PRO" w:hint="eastAsia"/>
          <w:kern w:val="0"/>
        </w:rPr>
        <w:t>単位：上段　時間　下段　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3D3C6F">
        <w:rPr>
          <w:noProof/>
        </w:rPr>
        <w:drawing>
          <wp:inline distT="0" distB="0" distL="0" distR="0" wp14:anchorId="5303AE43" wp14:editId="4F412F4F">
            <wp:extent cx="5759450" cy="1145827"/>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145827"/>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・訪問系サービスの利用時間については、年々利用者数が増加しています。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障害者の高齢化や親の高齢化や親なき後の支援のため、利用時間も増加しています。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令和２年度はコロナ感染症対策のため、自宅で過ごす時間が増えたことも一因となっています。</w:t>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13" w:hangingChars="49" w:hanging="113"/>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２．日中活動系サービス</w:t>
      </w:r>
      <w:r>
        <w:rPr>
          <w:rFonts w:ascii="HG丸ｺﾞｼｯｸM-PRO" w:eastAsia="HG丸ｺﾞｼｯｸM-PRO" w:hAnsi="HG丸ｺﾞｼｯｸM-PRO" w:hint="eastAsia"/>
          <w:kern w:val="0"/>
          <w:sz w:val="22"/>
        </w:rPr>
        <w:t xml:space="preserve">の実績値の状況　</w:t>
      </w:r>
    </w:p>
    <w:p w:rsidR="000357A1" w:rsidRPr="00105290" w:rsidRDefault="000357A1" w:rsidP="000357A1">
      <w:pPr>
        <w:autoSpaceDE w:val="0"/>
        <w:autoSpaceDN w:val="0"/>
        <w:ind w:left="113" w:firstLineChars="900" w:firstLine="1901"/>
        <w:jc w:val="left"/>
        <w:rPr>
          <w:rFonts w:ascii="HG丸ｺﾞｼｯｸM-PRO" w:eastAsia="HG丸ｺﾞｼｯｸM-PRO" w:hAnsi="HG丸ｺﾞｼｯｸM-PRO"/>
          <w:kern w:val="0"/>
          <w:sz w:val="20"/>
          <w:szCs w:val="20"/>
        </w:rPr>
      </w:pPr>
      <w:r w:rsidRPr="00105290">
        <w:rPr>
          <w:rFonts w:ascii="HG丸ｺﾞｼｯｸM-PRO" w:eastAsia="HG丸ｺﾞｼｯｸM-PRO" w:hAnsi="HG丸ｺﾞｼｯｸM-PRO" w:hint="eastAsia"/>
          <w:kern w:val="0"/>
          <w:sz w:val="20"/>
          <w:szCs w:val="20"/>
        </w:rPr>
        <w:t>単位：上段　人日（利用人数×利用日数）分、　下段　人（実利用人数）</w:t>
      </w:r>
    </w:p>
    <w:p w:rsidR="000357A1" w:rsidRDefault="000357A1" w:rsidP="000357A1">
      <w:pPr>
        <w:autoSpaceDE w:val="0"/>
        <w:autoSpaceDN w:val="0"/>
        <w:ind w:left="113" w:firstLineChars="900" w:firstLine="1901"/>
        <w:jc w:val="left"/>
      </w:pPr>
      <w:r w:rsidRPr="00105290">
        <w:rPr>
          <w:rFonts w:ascii="HG丸ｺﾞｼｯｸM-PRO" w:eastAsia="HG丸ｺﾞｼｯｸM-PRO" w:hAnsi="HG丸ｺﾞｼｯｸM-PRO" w:hint="eastAsia"/>
          <w:kern w:val="0"/>
          <w:sz w:val="20"/>
          <w:szCs w:val="20"/>
        </w:rPr>
        <w:t>就労定着支援、療養介護については、人（実利用人数）</w:t>
      </w:r>
      <w:r>
        <w:rPr>
          <w:rFonts w:ascii="HG丸ｺﾞｼｯｸM-PRO" w:eastAsia="HG丸ｺﾞｼｯｸM-PRO" w:hAnsi="HG丸ｺﾞｼｯｸM-PRO" w:hint="eastAsia"/>
          <w:kern w:val="0"/>
          <w:sz w:val="22"/>
        </w:rPr>
        <w:t xml:space="preserve">　　</w:t>
      </w:r>
    </w:p>
    <w:p w:rsidR="000357A1" w:rsidRPr="00105290" w:rsidRDefault="000357A1" w:rsidP="000357A1">
      <w:pPr>
        <w:autoSpaceDE w:val="0"/>
        <w:autoSpaceDN w:val="0"/>
        <w:jc w:val="left"/>
        <w:rPr>
          <w:rFonts w:ascii="HG丸ｺﾞｼｯｸM-PRO" w:eastAsia="HG丸ｺﾞｼｯｸM-PRO" w:hAnsi="HG丸ｺﾞｼｯｸM-PRO"/>
          <w:kern w:val="0"/>
          <w:sz w:val="22"/>
        </w:rPr>
      </w:pPr>
      <w:r w:rsidRPr="00CA4C07">
        <w:rPr>
          <w:rFonts w:hint="eastAsia"/>
          <w:noProof/>
        </w:rPr>
        <w:drawing>
          <wp:inline distT="0" distB="0" distL="0" distR="0" wp14:anchorId="12C0C3EA" wp14:editId="0828B629">
            <wp:extent cx="5759450" cy="3037352"/>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37352"/>
                    </a:xfrm>
                    <a:prstGeom prst="rect">
                      <a:avLst/>
                    </a:prstGeom>
                    <a:noFill/>
                    <a:ln>
                      <a:noFill/>
                    </a:ln>
                  </pic:spPr>
                </pic:pic>
              </a:graphicData>
            </a:graphic>
          </wp:inline>
        </w:drawing>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r w:rsidRPr="00971723">
        <w:rPr>
          <w:rFonts w:ascii="HG丸ｺﾞｼｯｸM-PRO" w:eastAsia="HG丸ｺﾞｼｯｸM-PRO" w:hAnsi="HG丸ｺﾞｼｯｸM-PRO"/>
          <w:kern w:val="0"/>
          <w:sz w:val="22"/>
        </w:rPr>
        <w:br w:type="page"/>
      </w:r>
      <w:r w:rsidRPr="00971723">
        <w:rPr>
          <w:rFonts w:ascii="HG丸ｺﾞｼｯｸM-PRO" w:eastAsia="HG丸ｺﾞｼｯｸM-PRO" w:hAnsi="HG丸ｺﾞｼｯｸM-PRO" w:hint="eastAsia"/>
          <w:kern w:val="0"/>
          <w:sz w:val="22"/>
        </w:rPr>
        <w:lastRenderedPageBreak/>
        <w:t>評価と課題</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・日中活動系サービスにつ</w:t>
      </w:r>
      <w:r>
        <w:rPr>
          <w:rFonts w:ascii="HG丸ｺﾞｼｯｸM-PRO" w:eastAsia="HG丸ｺﾞｼｯｸM-PRO" w:hAnsi="HG丸ｺﾞｼｯｸM-PRO" w:hint="eastAsia"/>
          <w:kern w:val="0"/>
          <w:sz w:val="22"/>
        </w:rPr>
        <w:t>いては、就労継続支援Ｂ型は利用者数、利用日数ともに</w:t>
      </w:r>
      <w:r w:rsidRPr="00971723">
        <w:rPr>
          <w:rFonts w:ascii="HG丸ｺﾞｼｯｸM-PRO" w:eastAsia="HG丸ｺﾞｼｯｸM-PRO" w:hAnsi="HG丸ｺﾞｼｯｸM-PRO" w:hint="eastAsia"/>
          <w:kern w:val="0"/>
          <w:sz w:val="22"/>
        </w:rPr>
        <w:t>増加しています。</w:t>
      </w:r>
      <w:r w:rsidR="006160C8">
        <w:rPr>
          <w:rFonts w:ascii="HG丸ｺﾞｼｯｸM-PRO" w:eastAsia="HG丸ｺﾞｼｯｸM-PRO" w:hAnsi="HG丸ｺﾞｼｯｸM-PRO" w:hint="eastAsia"/>
          <w:kern w:val="0"/>
          <w:sz w:val="22"/>
        </w:rPr>
        <w:t>一方</w:t>
      </w:r>
      <w:r>
        <w:rPr>
          <w:rFonts w:ascii="HG丸ｺﾞｼｯｸM-PRO" w:eastAsia="HG丸ｺﾞｼｯｸM-PRO" w:hAnsi="HG丸ｺﾞｼｯｸM-PRO" w:hint="eastAsia"/>
          <w:kern w:val="0"/>
          <w:sz w:val="22"/>
        </w:rPr>
        <w:t>、就労継続支援Ａ型は年々減少しています。有田圏域内にあったＡ型事業所の廃止によるもので、事業所の誘致が課題となっています。療養介護は計画より増加しています。これは重症心身障害児者の高齢化や保護者の死亡によるものが要因となっています。</w:t>
      </w:r>
      <w:r w:rsidRPr="00971723">
        <w:rPr>
          <w:rFonts w:ascii="HG丸ｺﾞｼｯｸM-PRO" w:eastAsia="HG丸ｺﾞｼｯｸM-PRO" w:hAnsi="HG丸ｺﾞｼｯｸM-PRO" w:hint="eastAsia"/>
          <w:kern w:val="0"/>
          <w:sz w:val="22"/>
        </w:rPr>
        <w:t>それ以外のサービスについては計画を下回っています。特に、就労移行支援は、2015（平成２７）年に就労移行</w:t>
      </w:r>
      <w:r>
        <w:rPr>
          <w:rFonts w:ascii="HG丸ｺﾞｼｯｸM-PRO" w:eastAsia="HG丸ｺﾞｼｯｸM-PRO" w:hAnsi="HG丸ｺﾞｼｯｸM-PRO" w:hint="eastAsia"/>
          <w:kern w:val="0"/>
          <w:sz w:val="22"/>
        </w:rPr>
        <w:t>支援事業所が廃止となり圏域内に就労移行支援事業所がなくなってから</w:t>
      </w:r>
      <w:r w:rsidRPr="00971723">
        <w:rPr>
          <w:rFonts w:ascii="HG丸ｺﾞｼｯｸM-PRO" w:eastAsia="HG丸ｺﾞｼｯｸM-PRO" w:hAnsi="HG丸ｺﾞｼｯｸM-PRO" w:hint="eastAsia"/>
          <w:kern w:val="0"/>
          <w:sz w:val="22"/>
        </w:rPr>
        <w:t>、利用者が減少し計画を大きく下回っています。</w:t>
      </w: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また、短期入所については、１８歳未満の児童の受け入れ先が圏域内にありません。受け入れができるよう事業所に働きかける必要があります。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３．居住系サービスの実績値の状況　　</w:t>
      </w:r>
    </w:p>
    <w:p w:rsidR="000357A1"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単位：人/月</w:t>
      </w:r>
    </w:p>
    <w:p w:rsidR="000357A1" w:rsidRPr="00CF5B00" w:rsidRDefault="000357A1" w:rsidP="000357A1">
      <w:pPr>
        <w:autoSpaceDE w:val="0"/>
        <w:autoSpaceDN w:val="0"/>
        <w:jc w:val="left"/>
        <w:rPr>
          <w:rFonts w:ascii="HG丸ｺﾞｼｯｸM-PRO" w:eastAsia="HG丸ｺﾞｼｯｸM-PRO" w:hAnsi="HG丸ｺﾞｼｯｸM-PRO"/>
          <w:kern w:val="0"/>
          <w:sz w:val="22"/>
        </w:rPr>
      </w:pPr>
      <w:r w:rsidRPr="00CF5B00">
        <w:rPr>
          <w:rFonts w:hint="eastAsia"/>
          <w:noProof/>
        </w:rPr>
        <w:drawing>
          <wp:inline distT="0" distB="0" distL="0" distR="0" wp14:anchorId="1CE107AE" wp14:editId="7FF06E4E">
            <wp:extent cx="5759450" cy="1011252"/>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011252"/>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・居住系サービスについて</w:t>
      </w:r>
      <w:r>
        <w:rPr>
          <w:rFonts w:ascii="HG丸ｺﾞｼｯｸM-PRO" w:eastAsia="HG丸ｺﾞｼｯｸM-PRO" w:hAnsi="HG丸ｺﾞｼｯｸM-PRO" w:hint="eastAsia"/>
          <w:kern w:val="0"/>
          <w:sz w:val="22"/>
        </w:rPr>
        <w:t>は、共同生活援助の利用者が増加傾向にあります。親なき後の自立に向けた利用が増えています。施設入所支援の利用者については、共同生活援助の利用者と同様、親なき後の利用が増えていますが、入所者の高齢化のための死亡理由により大幅な増加は見られません。圏域内のグループホーム数に限りがあるため、事業所への働きかけが必要です。</w:t>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４．相談支援の実績値の状況　　　　　　　　　　　　　　　    　単位：人/月</w:t>
      </w:r>
    </w:p>
    <w:p w:rsidR="000357A1" w:rsidRPr="00971723" w:rsidRDefault="000357A1" w:rsidP="000357A1">
      <w:pPr>
        <w:autoSpaceDE w:val="0"/>
        <w:autoSpaceDN w:val="0"/>
        <w:rPr>
          <w:rFonts w:ascii="HG丸ｺﾞｼｯｸM-PRO" w:eastAsia="HG丸ｺﾞｼｯｸM-PRO" w:hAnsi="HG丸ｺﾞｼｯｸM-PRO"/>
          <w:kern w:val="0"/>
          <w:sz w:val="22"/>
        </w:rPr>
      </w:pPr>
      <w:r w:rsidRPr="0010686E">
        <w:rPr>
          <w:noProof/>
        </w:rPr>
        <w:drawing>
          <wp:inline distT="0" distB="0" distL="0" distR="0" wp14:anchorId="45C4AD35" wp14:editId="2535A24C">
            <wp:extent cx="5759450" cy="1346104"/>
            <wp:effectExtent l="0" t="0" r="0" b="698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346104"/>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0357A1">
      <w:pPr>
        <w:autoSpaceDE w:val="0"/>
        <w:autoSpaceDN w:val="0"/>
        <w:ind w:firstLineChars="61" w:firstLine="14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・計画相談支援は、</w:t>
      </w:r>
      <w:r w:rsidRPr="00971723">
        <w:rPr>
          <w:rFonts w:ascii="HG丸ｺﾞｼｯｸM-PRO" w:eastAsia="HG丸ｺﾞｼｯｸM-PRO" w:hAnsi="HG丸ｺﾞｼｯｸM-PRO" w:hint="eastAsia"/>
          <w:kern w:val="0"/>
          <w:sz w:val="22"/>
        </w:rPr>
        <w:t>年々利用者が増加しています。</w:t>
      </w:r>
    </w:p>
    <w:p w:rsidR="000357A1" w:rsidRPr="00971723" w:rsidRDefault="000357A1" w:rsidP="00B4779A">
      <w:pPr>
        <w:autoSpaceDE w:val="0"/>
        <w:autoSpaceDN w:val="0"/>
        <w:ind w:leftChars="61" w:left="366"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・地域移行支援及び地域定着支援は計画を下回り、施設入所者等の地域移行は計画どおりに進んでいません。</w:t>
      </w:r>
    </w:p>
    <w:p w:rsidR="000357A1" w:rsidRPr="00971723" w:rsidRDefault="000357A1" w:rsidP="00B4779A">
      <w:pPr>
        <w:autoSpaceDE w:val="0"/>
        <w:autoSpaceDN w:val="0"/>
        <w:ind w:leftChars="61" w:left="366"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・本市内の相談支援事業所は、３事業所です。障害</w:t>
      </w:r>
      <w:r w:rsidRPr="00971723">
        <w:rPr>
          <w:rFonts w:ascii="HG丸ｺﾞｼｯｸM-PRO" w:eastAsia="HG丸ｺﾞｼｯｸM-PRO" w:hAnsi="HG丸ｺﾞｼｯｸM-PRO" w:hint="eastAsia"/>
          <w:kern w:val="0"/>
          <w:sz w:val="22"/>
        </w:rPr>
        <w:t>者のサービス利用にあたっての計画作成、サービス事業所との調整など利用者が安心して地域で生活するために相談支援事業所は不可欠であり、今後も事業所の増加と質の向上に努める必要があります。</w:t>
      </w:r>
    </w:p>
    <w:p w:rsidR="000357A1" w:rsidRDefault="006160C8" w:rsidP="000357A1">
      <w:pPr>
        <w:autoSpaceDE w:val="0"/>
        <w:autoSpaceDN w:val="0"/>
        <w:ind w:left="141" w:hangingChars="61" w:hanging="14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lastRenderedPageBreak/>
        <w:t>５．障害児福祉サービス</w:t>
      </w:r>
      <w:r w:rsidR="000357A1" w:rsidRPr="00971723">
        <w:rPr>
          <w:rFonts w:ascii="HG丸ｺﾞｼｯｸM-PRO" w:eastAsia="HG丸ｺﾞｼｯｸM-PRO" w:hAnsi="HG丸ｺﾞｼｯｸM-PRO" w:hint="eastAsia"/>
          <w:kern w:val="0"/>
          <w:sz w:val="22"/>
        </w:rPr>
        <w:t xml:space="preserve">の実績値の状況　　　　　　　　　　　　　  　　  　</w:t>
      </w:r>
    </w:p>
    <w:p w:rsidR="000357A1" w:rsidRPr="00CF5B00" w:rsidRDefault="000357A1" w:rsidP="000357A1">
      <w:pPr>
        <w:autoSpaceDE w:val="0"/>
        <w:autoSpaceDN w:val="0"/>
        <w:ind w:left="129" w:firstLineChars="900" w:firstLine="1901"/>
        <w:rPr>
          <w:rFonts w:ascii="HG丸ｺﾞｼｯｸM-PRO" w:eastAsia="HG丸ｺﾞｼｯｸM-PRO" w:hAnsi="HG丸ｺﾞｼｯｸM-PRO"/>
          <w:kern w:val="0"/>
          <w:sz w:val="20"/>
          <w:szCs w:val="20"/>
        </w:rPr>
      </w:pPr>
      <w:r w:rsidRPr="00CF5B00">
        <w:rPr>
          <w:rFonts w:ascii="HG丸ｺﾞｼｯｸM-PRO" w:eastAsia="HG丸ｺﾞｼｯｸM-PRO" w:hAnsi="HG丸ｺﾞｼｯｸM-PRO" w:hint="eastAsia"/>
          <w:kern w:val="0"/>
          <w:sz w:val="20"/>
          <w:szCs w:val="20"/>
        </w:rPr>
        <w:t>単位：上段　人日（利用人数×利用日数）分、　下段　人（実利用人数）</w:t>
      </w:r>
    </w:p>
    <w:p w:rsidR="000357A1" w:rsidRPr="00CF5B00" w:rsidRDefault="000357A1" w:rsidP="000357A1">
      <w:pPr>
        <w:autoSpaceDE w:val="0"/>
        <w:autoSpaceDN w:val="0"/>
        <w:ind w:left="129" w:firstLineChars="900" w:firstLine="1901"/>
        <w:rPr>
          <w:rFonts w:ascii="HG丸ｺﾞｼｯｸM-PRO" w:eastAsia="HG丸ｺﾞｼｯｸM-PRO" w:hAnsi="HG丸ｺﾞｼｯｸM-PRO"/>
          <w:kern w:val="0"/>
          <w:sz w:val="20"/>
          <w:szCs w:val="20"/>
        </w:rPr>
      </w:pPr>
      <w:r w:rsidRPr="00CF5B00">
        <w:rPr>
          <w:rFonts w:ascii="HG丸ｺﾞｼｯｸM-PRO" w:eastAsia="HG丸ｺﾞｼｯｸM-PRO" w:hAnsi="HG丸ｺﾞｼｯｸM-PRO" w:hint="eastAsia"/>
          <w:kern w:val="0"/>
          <w:sz w:val="20"/>
          <w:szCs w:val="20"/>
        </w:rPr>
        <w:t>障害児相談支援については、人（実利用人数）</w:t>
      </w:r>
    </w:p>
    <w:p w:rsidR="000357A1" w:rsidRDefault="000357A1" w:rsidP="000357A1">
      <w:pPr>
        <w:autoSpaceDE w:val="0"/>
        <w:autoSpaceDN w:val="0"/>
        <w:ind w:left="129" w:firstLineChars="900" w:firstLine="1901"/>
        <w:rPr>
          <w:rFonts w:ascii="HG丸ｺﾞｼｯｸM-PRO" w:eastAsia="HG丸ｺﾞｼｯｸM-PRO" w:hAnsi="HG丸ｺﾞｼｯｸM-PRO"/>
          <w:kern w:val="0"/>
          <w:sz w:val="20"/>
          <w:szCs w:val="20"/>
        </w:rPr>
      </w:pPr>
      <w:r w:rsidRPr="00CF5B00">
        <w:rPr>
          <w:rFonts w:ascii="HG丸ｺﾞｼｯｸM-PRO" w:eastAsia="HG丸ｺﾞｼｯｸM-PRO" w:hAnsi="HG丸ｺﾞｼｯｸM-PRO" w:hint="eastAsia"/>
          <w:kern w:val="0"/>
          <w:sz w:val="20"/>
          <w:szCs w:val="20"/>
        </w:rPr>
        <w:t>医療的ケア児に対するコーディネーターの配置については、人（配置数）</w:t>
      </w:r>
    </w:p>
    <w:p w:rsidR="000357A1" w:rsidRPr="00CF5B00" w:rsidRDefault="000357A1" w:rsidP="000357A1">
      <w:pPr>
        <w:autoSpaceDE w:val="0"/>
        <w:autoSpaceDN w:val="0"/>
        <w:rPr>
          <w:rFonts w:ascii="HG丸ｺﾞｼｯｸM-PRO" w:eastAsia="HG丸ｺﾞｼｯｸM-PRO" w:hAnsi="HG丸ｺﾞｼｯｸM-PRO"/>
          <w:kern w:val="0"/>
          <w:sz w:val="20"/>
          <w:szCs w:val="20"/>
        </w:rPr>
      </w:pPr>
      <w:r w:rsidRPr="00BE0ED8">
        <w:rPr>
          <w:rFonts w:hint="eastAsia"/>
          <w:noProof/>
        </w:rPr>
        <w:drawing>
          <wp:inline distT="0" distB="0" distL="0" distR="0" wp14:anchorId="15A0017F" wp14:editId="36662E58">
            <wp:extent cx="5759450" cy="2685511"/>
            <wp:effectExtent l="0" t="0" r="0" b="63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685511"/>
                    </a:xfrm>
                    <a:prstGeom prst="rect">
                      <a:avLst/>
                    </a:prstGeom>
                    <a:noFill/>
                    <a:ln>
                      <a:noFill/>
                    </a:ln>
                  </pic:spPr>
                </pic:pic>
              </a:graphicData>
            </a:graphic>
          </wp:inline>
        </w:drawing>
      </w:r>
    </w:p>
    <w:p w:rsidR="000357A1" w:rsidRPr="00971723" w:rsidRDefault="000357A1" w:rsidP="000357A1">
      <w:pPr>
        <w:autoSpaceDE w:val="0"/>
        <w:autoSpaceDN w:val="0"/>
        <w:ind w:left="135" w:hangingChars="61" w:hanging="135"/>
        <w:rPr>
          <w:kern w:val="0"/>
        </w:rPr>
      </w:pP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・児童発達支援は</w:t>
      </w:r>
      <w:r>
        <w:rPr>
          <w:rFonts w:ascii="HG丸ｺﾞｼｯｸM-PRO" w:eastAsia="HG丸ｺﾞｼｯｸM-PRO" w:hAnsi="HG丸ｺﾞｼｯｸM-PRO" w:hint="eastAsia"/>
          <w:kern w:val="0"/>
          <w:sz w:val="22"/>
        </w:rPr>
        <w:t>計画を上回ってはいませんが、利用者は増加</w:t>
      </w:r>
      <w:r w:rsidRPr="00971723">
        <w:rPr>
          <w:rFonts w:ascii="HG丸ｺﾞｼｯｸM-PRO" w:eastAsia="HG丸ｺﾞｼｯｸM-PRO" w:hAnsi="HG丸ｺﾞｼｯｸM-PRO" w:hint="eastAsia"/>
          <w:kern w:val="0"/>
          <w:sz w:val="22"/>
        </w:rPr>
        <w:t>傾向にあります。</w:t>
      </w:r>
      <w:r>
        <w:rPr>
          <w:rFonts w:ascii="HG丸ｺﾞｼｯｸM-PRO" w:eastAsia="HG丸ｺﾞｼｯｸM-PRO" w:hAnsi="HG丸ｺﾞｼｯｸM-PRO" w:hint="eastAsia"/>
          <w:kern w:val="0"/>
          <w:sz w:val="22"/>
        </w:rPr>
        <w:t>児童発達支援センターができ、定員数が増加したことによるものです。放課後等デイサービスについては利用者数が年々増加し、計画を上回っています</w:t>
      </w:r>
      <w:r w:rsidR="0058717A">
        <w:rPr>
          <w:rFonts w:ascii="HG丸ｺﾞｼｯｸM-PRO" w:eastAsia="HG丸ｺﾞｼｯｸM-PRO" w:hAnsi="HG丸ｺﾞｼｯｸM-PRO" w:hint="eastAsia"/>
          <w:kern w:val="0"/>
          <w:sz w:val="22"/>
        </w:rPr>
        <w:t>。</w:t>
      </w:r>
    </w:p>
    <w:p w:rsidR="000357A1" w:rsidRDefault="000357A1" w:rsidP="00B4779A">
      <w:pPr>
        <w:autoSpaceDE w:val="0"/>
        <w:autoSpaceDN w:val="0"/>
        <w:ind w:left="257" w:hangingChars="111" w:hanging="257"/>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・障害児相談支援</w:t>
      </w:r>
      <w:r>
        <w:rPr>
          <w:rFonts w:ascii="HG丸ｺﾞｼｯｸM-PRO" w:eastAsia="HG丸ｺﾞｼｯｸM-PRO" w:hAnsi="HG丸ｺﾞｼｯｸM-PRO" w:hint="eastAsia"/>
          <w:kern w:val="0"/>
          <w:sz w:val="22"/>
        </w:rPr>
        <w:t>については、サービス利用計画の多くはセルフプランとなっていましたが、令和２年度より計画相談にて支給決定しています。</w:t>
      </w:r>
    </w:p>
    <w:p w:rsidR="000357A1" w:rsidRPr="00971723" w:rsidRDefault="000357A1" w:rsidP="00B4779A">
      <w:pPr>
        <w:autoSpaceDE w:val="0"/>
        <w:autoSpaceDN w:val="0"/>
        <w:ind w:left="257" w:hangingChars="111" w:hanging="257"/>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・医療的ケア児に対するコーディネーターの配置は現在できていませんが、今後、圏域内で配置していきます。</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・保育所等訪問支援や居宅訪問型児童発達支援については、現在行っていません。学校や保育所との連携を強化し、地域で障害を持つ児童を支援していく体制づくりが必要です。</w:t>
      </w: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kern w:val="0"/>
          <w:sz w:val="32"/>
          <w:szCs w:val="32"/>
        </w:rPr>
        <w:br w:type="page"/>
      </w:r>
      <w:r w:rsidRPr="00971723">
        <w:rPr>
          <w:rFonts w:ascii="HG丸ｺﾞｼｯｸM-PRO" w:eastAsia="HG丸ｺﾞｼｯｸM-PRO" w:hAnsi="HG丸ｺﾞｼｯｸM-PRO" w:hint="eastAsia"/>
          <w:kern w:val="0"/>
          <w:sz w:val="32"/>
          <w:szCs w:val="32"/>
        </w:rPr>
        <w:lastRenderedPageBreak/>
        <w:t>第２節　地域生活支援事業の実績</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5</w:t>
      </w:r>
      <w:r w:rsidRPr="00971723">
        <w:rPr>
          <w:rFonts w:ascii="HG丸ｺﾞｼｯｸM-PRO" w:eastAsia="HG丸ｺﾞｼｯｸM-PRO" w:hAnsi="HG丸ｺﾞｼｯｸM-PRO" w:hint="eastAsia"/>
          <w:kern w:val="0"/>
          <w:sz w:val="22"/>
        </w:rPr>
        <w:t>期計画に基づき、本市の地域生</w:t>
      </w:r>
      <w:r>
        <w:rPr>
          <w:rFonts w:ascii="HG丸ｺﾞｼｯｸM-PRO" w:eastAsia="HG丸ｺﾞｼｯｸM-PRO" w:hAnsi="HG丸ｺﾞｼｯｸM-PRO" w:hint="eastAsia"/>
          <w:kern w:val="0"/>
          <w:sz w:val="22"/>
        </w:rPr>
        <w:t>活支援事業として行った</w:t>
      </w:r>
      <w:r w:rsidRPr="00971723">
        <w:rPr>
          <w:rFonts w:ascii="HG丸ｺﾞｼｯｸM-PRO" w:eastAsia="HG丸ｺﾞｼｯｸM-PRO" w:hAnsi="HG丸ｺﾞｼｯｸM-PRO" w:hint="eastAsia"/>
          <w:kern w:val="0"/>
          <w:sz w:val="22"/>
        </w:rPr>
        <w:t>必須事業とその他の任意事業の実績値は次のとおりです。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5F3413" w:rsidRDefault="000357A1" w:rsidP="000357A1">
      <w:pPr>
        <w:pStyle w:val="a3"/>
        <w:numPr>
          <w:ilvl w:val="0"/>
          <w:numId w:val="14"/>
        </w:numPr>
        <w:autoSpaceDE w:val="0"/>
        <w:autoSpaceDN w:val="0"/>
        <w:ind w:leftChars="0"/>
        <w:rPr>
          <w:rFonts w:hAnsi="HG丸ｺﾞｼｯｸM-PRO"/>
          <w:kern w:val="0"/>
        </w:rPr>
      </w:pPr>
      <w:r w:rsidRPr="005F3413">
        <w:rPr>
          <w:rFonts w:hAnsi="HG丸ｺﾞｼｯｸM-PRO" w:hint="eastAsia"/>
          <w:kern w:val="0"/>
        </w:rPr>
        <w:t>必須事業</w:t>
      </w:r>
    </w:p>
    <w:p w:rsidR="000357A1" w:rsidRPr="005F3413" w:rsidRDefault="000357A1" w:rsidP="000357A1">
      <w:pPr>
        <w:autoSpaceDE w:val="0"/>
        <w:autoSpaceDN w:val="0"/>
        <w:rPr>
          <w:rFonts w:hAnsi="HG丸ｺﾞｼｯｸM-PRO"/>
          <w:kern w:val="0"/>
        </w:rPr>
      </w:pP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w:t>
      </w:r>
      <w:r>
        <w:rPr>
          <w:rFonts w:ascii="HG丸ｺﾞｼｯｸM-PRO" w:eastAsia="HG丸ｺﾞｼｯｸM-PRO" w:hAnsi="HG丸ｺﾞｼｯｸM-PRO" w:hint="eastAsia"/>
          <w:kern w:val="0"/>
          <w:sz w:val="22"/>
        </w:rPr>
        <w:t>１</w:t>
      </w:r>
      <w:r w:rsidRPr="00971723">
        <w:rPr>
          <w:rFonts w:ascii="HG丸ｺﾞｼｯｸM-PRO" w:eastAsia="HG丸ｺﾞｼｯｸM-PRO" w:hAnsi="HG丸ｺﾞｼｯｸM-PRO"/>
          <w:kern w:val="0"/>
          <w:sz w:val="22"/>
        </w:rPr>
        <w:t>）理解促進・啓発事業</w:t>
      </w:r>
      <w:r w:rsidRPr="00971723">
        <w:rPr>
          <w:rFonts w:ascii="HG丸ｺﾞｼｯｸM-PRO" w:eastAsia="HG丸ｺﾞｼｯｸM-PRO" w:hAnsi="HG丸ｺﾞｼｯｸM-PRO" w:hint="eastAsia"/>
          <w:kern w:val="0"/>
          <w:sz w:val="22"/>
        </w:rPr>
        <w:t>の実績値の状況</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08" w:hangingChars="49" w:hanging="108"/>
        <w:rPr>
          <w:rFonts w:ascii="HG丸ｺﾞｼｯｸM-PRO" w:eastAsia="HG丸ｺﾞｼｯｸM-PRO" w:hAnsi="HG丸ｺﾞｼｯｸM-PRO"/>
          <w:kern w:val="0"/>
          <w:sz w:val="22"/>
        </w:rPr>
      </w:pPr>
      <w:r w:rsidRPr="004D3387">
        <w:rPr>
          <w:rFonts w:hint="eastAsia"/>
          <w:noProof/>
        </w:rPr>
        <w:drawing>
          <wp:inline distT="0" distB="0" distL="0" distR="0" wp14:anchorId="090CAB35" wp14:editId="4610BD70">
            <wp:extent cx="5759450" cy="676401"/>
            <wp:effectExtent l="0" t="0" r="0" b="952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676401"/>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kern w:val="0"/>
          <w:sz w:val="22"/>
        </w:rPr>
        <w:t>・理解促進・啓発事業については、手話教室を実施し聴覚障害のある人への理解を深めました。</w:t>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w:t>
      </w:r>
      <w:r>
        <w:rPr>
          <w:rFonts w:ascii="HG丸ｺﾞｼｯｸM-PRO" w:eastAsia="HG丸ｺﾞｼｯｸM-PRO" w:hAnsi="HG丸ｺﾞｼｯｸM-PRO" w:hint="eastAsia"/>
          <w:kern w:val="0"/>
          <w:sz w:val="22"/>
        </w:rPr>
        <w:t>２</w:t>
      </w:r>
      <w:r w:rsidRPr="00971723">
        <w:rPr>
          <w:rFonts w:ascii="HG丸ｺﾞｼｯｸM-PRO" w:eastAsia="HG丸ｺﾞｼｯｸM-PRO" w:hAnsi="HG丸ｺﾞｼｯｸM-PRO"/>
          <w:kern w:val="0"/>
          <w:sz w:val="22"/>
        </w:rPr>
        <w:t>）</w:t>
      </w:r>
      <w:r>
        <w:rPr>
          <w:rFonts w:ascii="HG丸ｺﾞｼｯｸM-PRO" w:eastAsia="HG丸ｺﾞｼｯｸM-PRO" w:hAnsi="HG丸ｺﾞｼｯｸM-PRO" w:hint="eastAsia"/>
          <w:kern w:val="0"/>
          <w:sz w:val="22"/>
        </w:rPr>
        <w:t>自発的活動支援事業の実績値の状況</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08" w:hangingChars="49" w:hanging="108"/>
        <w:rPr>
          <w:rFonts w:ascii="HG丸ｺﾞｼｯｸM-PRO" w:eastAsia="HG丸ｺﾞｼｯｸM-PRO" w:hAnsi="HG丸ｺﾞｼｯｸM-PRO"/>
          <w:kern w:val="0"/>
          <w:sz w:val="22"/>
        </w:rPr>
      </w:pPr>
      <w:r w:rsidRPr="004D3387">
        <w:rPr>
          <w:rFonts w:hint="eastAsia"/>
          <w:noProof/>
        </w:rPr>
        <w:drawing>
          <wp:inline distT="0" distB="0" distL="0" distR="0" wp14:anchorId="0B403979" wp14:editId="39E98AE2">
            <wp:extent cx="5759450" cy="843826"/>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・地域における自発的な活動についての支援については、自発的な活動自体が少ないうえ、コロナ感染症対策のため人が集まることが少なく実績はありませんでした。</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（3）相談支援事業の実績値の状況　　</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単位：</w:t>
      </w:r>
      <w:r w:rsidR="00D00878">
        <w:rPr>
          <w:rFonts w:ascii="HG丸ｺﾞｼｯｸM-PRO" w:eastAsia="HG丸ｺﾞｼｯｸM-PRO" w:hAnsi="HG丸ｺﾞｼｯｸM-PRO" w:hint="eastAsia"/>
          <w:kern w:val="0"/>
          <w:sz w:val="22"/>
        </w:rPr>
        <w:t>カ所</w:t>
      </w:r>
    </w:p>
    <w:p w:rsidR="000357A1" w:rsidRDefault="000357A1" w:rsidP="000357A1">
      <w:pPr>
        <w:autoSpaceDE w:val="0"/>
        <w:autoSpaceDN w:val="0"/>
        <w:ind w:left="108" w:hangingChars="49" w:hanging="108"/>
        <w:rPr>
          <w:rFonts w:ascii="HG丸ｺﾞｼｯｸM-PRO" w:eastAsia="HG丸ｺﾞｼｯｸM-PRO" w:hAnsi="HG丸ｺﾞｼｯｸM-PRO"/>
          <w:kern w:val="0"/>
          <w:sz w:val="22"/>
        </w:rPr>
      </w:pPr>
      <w:r w:rsidRPr="008A54EE">
        <w:rPr>
          <w:noProof/>
        </w:rPr>
        <w:drawing>
          <wp:inline distT="0" distB="0" distL="0" distR="0" wp14:anchorId="4F81D538" wp14:editId="42DDAC5F">
            <wp:extent cx="5759450" cy="1680956"/>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68095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・相談支援事業については、「障害者相談支援事業」が２</w:t>
      </w:r>
      <w:r w:rsidR="00D00878">
        <w:rPr>
          <w:rFonts w:ascii="HG丸ｺﾞｼｯｸM-PRO" w:eastAsia="HG丸ｺﾞｼｯｸM-PRO" w:hAnsi="HG丸ｺﾞｼｯｸM-PRO" w:hint="eastAsia"/>
          <w:kern w:val="0"/>
          <w:sz w:val="22"/>
        </w:rPr>
        <w:t>カ所</w:t>
      </w:r>
      <w:r>
        <w:rPr>
          <w:rFonts w:ascii="HG丸ｺﾞｼｯｸM-PRO" w:eastAsia="HG丸ｺﾞｼｯｸM-PRO" w:hAnsi="HG丸ｺﾞｼｯｸM-PRO" w:hint="eastAsia"/>
          <w:kern w:val="0"/>
          <w:sz w:val="22"/>
        </w:rPr>
        <w:t>、基幹相談支援センター及び機能強化事業についても整備されており、基幹相談支援センターと委託相談支援事業所を中心に関係機関と連携を図りながら支援しています。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lastRenderedPageBreak/>
        <w:t>（４）成年後見制度利用支援事業の実績値の状況</w:t>
      </w:r>
    </w:p>
    <w:p w:rsidR="000357A1" w:rsidRDefault="000357A1" w:rsidP="000357A1">
      <w:pPr>
        <w:autoSpaceDE w:val="0"/>
        <w:autoSpaceDN w:val="0"/>
        <w:ind w:left="113" w:hangingChars="49" w:hanging="113"/>
        <w:jc w:val="righ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5F3413">
        <w:rPr>
          <w:rFonts w:ascii="HG丸ｺﾞｼｯｸM-PRO" w:eastAsia="HG丸ｺﾞｼｯｸM-PRO" w:hAnsi="HG丸ｺﾞｼｯｸM-PRO" w:hint="eastAsia"/>
          <w:kern w:val="0"/>
          <w:sz w:val="22"/>
        </w:rPr>
        <w:t>単位：件（利用件数）</w:t>
      </w:r>
    </w:p>
    <w:p w:rsidR="000357A1" w:rsidRDefault="000357A1" w:rsidP="000357A1">
      <w:pPr>
        <w:autoSpaceDE w:val="0"/>
        <w:autoSpaceDN w:val="0"/>
        <w:ind w:left="108" w:hangingChars="49" w:hanging="108"/>
        <w:rPr>
          <w:rFonts w:ascii="HG丸ｺﾞｼｯｸM-PRO" w:eastAsia="HG丸ｺﾞｼｯｸM-PRO" w:hAnsi="HG丸ｺﾞｼｯｸM-PRO"/>
          <w:kern w:val="0"/>
          <w:sz w:val="22"/>
        </w:rPr>
      </w:pPr>
      <w:r w:rsidRPr="005F3413">
        <w:rPr>
          <w:rFonts w:hint="eastAsia"/>
          <w:noProof/>
        </w:rPr>
        <w:drawing>
          <wp:inline distT="0" distB="0" distL="0" distR="0" wp14:anchorId="4D2A88FC" wp14:editId="73D60888">
            <wp:extent cx="5759450" cy="843826"/>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・障害者とその家族の高齢化や親なき後を見据えて、ニーズが高くなっています。実績値はすべて市長申立によるものです。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（５）成年後見制度法人後見支援事業の実績値の状況</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ind w:left="108" w:hangingChars="49" w:hanging="108"/>
        <w:rPr>
          <w:rFonts w:ascii="HG丸ｺﾞｼｯｸM-PRO" w:eastAsia="HG丸ｺﾞｼｯｸM-PRO" w:hAnsi="HG丸ｺﾞｼｯｸM-PRO"/>
          <w:kern w:val="0"/>
          <w:sz w:val="22"/>
        </w:rPr>
      </w:pPr>
      <w:r w:rsidRPr="005F3413">
        <w:rPr>
          <w:rFonts w:hint="eastAsia"/>
          <w:noProof/>
        </w:rPr>
        <w:drawing>
          <wp:inline distT="0" distB="0" distL="0" distR="0" wp14:anchorId="75123334" wp14:editId="56433E03">
            <wp:extent cx="5759450" cy="843826"/>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・利用実績はありませんでした。社会福祉協議会等の事業実施機関と連携を図り、利用しやすい体制を整える必要があります。</w:t>
      </w:r>
    </w:p>
    <w:p w:rsidR="000357A1" w:rsidRPr="00971723" w:rsidRDefault="00B4779A"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p>
    <w:p w:rsidR="000357A1"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 xml:space="preserve">） 意思疎通支援事業の実績値の状況　　　　　　　　　　　</w:t>
      </w:r>
    </w:p>
    <w:p w:rsidR="000357A1" w:rsidRPr="003B732D" w:rsidRDefault="000357A1" w:rsidP="000357A1">
      <w:pPr>
        <w:autoSpaceDE w:val="0"/>
        <w:autoSpaceDN w:val="0"/>
        <w:jc w:val="right"/>
        <w:rPr>
          <w:rFonts w:ascii="HG丸ｺﾞｼｯｸM-PRO" w:eastAsia="HG丸ｺﾞｼｯｸM-PRO" w:hAnsi="HG丸ｺﾞｼｯｸM-PRO"/>
          <w:kern w:val="0"/>
          <w:sz w:val="22"/>
        </w:rPr>
      </w:pPr>
      <w:r w:rsidRPr="003B732D">
        <w:rPr>
          <w:rFonts w:ascii="HG丸ｺﾞｼｯｸM-PRO" w:eastAsia="HG丸ｺﾞｼｯｸM-PRO" w:hAnsi="HG丸ｺﾞｼｯｸM-PRO" w:hint="eastAsia"/>
          <w:kern w:val="0"/>
          <w:sz w:val="22"/>
        </w:rPr>
        <w:t>単位：上段　件（利用件数）下段　人（設置人数）</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3B732D">
        <w:rPr>
          <w:noProof/>
        </w:rPr>
        <w:drawing>
          <wp:inline distT="0" distB="0" distL="0" distR="0" wp14:anchorId="6CAED71F" wp14:editId="0A7FBEE5">
            <wp:extent cx="5759450" cy="126574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265740"/>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・意思疎通支援事業については、聴覚障害者に</w:t>
      </w:r>
      <w:r>
        <w:rPr>
          <w:rFonts w:ascii="HG丸ｺﾞｼｯｸM-PRO" w:eastAsia="HG丸ｺﾞｼｯｸM-PRO" w:hAnsi="HG丸ｺﾞｼｯｸM-PRO" w:hint="eastAsia"/>
          <w:kern w:val="0"/>
          <w:sz w:val="22"/>
        </w:rPr>
        <w:t>対し</w:t>
      </w:r>
      <w:r w:rsidRPr="00971723">
        <w:rPr>
          <w:rFonts w:ascii="HG丸ｺﾞｼｯｸM-PRO" w:eastAsia="HG丸ｺﾞｼｯｸM-PRO" w:hAnsi="HG丸ｺﾞｼｯｸM-PRO" w:hint="eastAsia"/>
          <w:kern w:val="0"/>
          <w:sz w:val="22"/>
        </w:rPr>
        <w:t>手話通訳者の派遣を行ってきました。</w:t>
      </w:r>
      <w:r>
        <w:rPr>
          <w:rFonts w:ascii="HG丸ｺﾞｼｯｸM-PRO" w:eastAsia="HG丸ｺﾞｼｯｸM-PRO" w:hAnsi="HG丸ｺﾞｼｯｸM-PRO" w:hint="eastAsia"/>
          <w:kern w:val="0"/>
          <w:sz w:val="22"/>
        </w:rPr>
        <w:t>利用しやすいように、情報を提供していく必要があります。</w:t>
      </w:r>
      <w:r w:rsidRPr="00971723">
        <w:rPr>
          <w:rFonts w:ascii="HG丸ｺﾞｼｯｸM-PRO" w:eastAsia="HG丸ｺﾞｼｯｸM-PRO" w:hAnsi="HG丸ｺﾞｼｯｸM-PRO" w:hint="eastAsia"/>
          <w:kern w:val="0"/>
          <w:sz w:val="22"/>
        </w:rPr>
        <w:t>今後も社会参加への促進を図るため、サービスの充実が求められます。</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・手話通訳者の設置に関しては、人材の不足等の問題があり実現していません。手話通訳者、手話通訳士の育成が必要です。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3B732D"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w:t>
      </w:r>
      <w:r>
        <w:rPr>
          <w:rFonts w:ascii="HG丸ｺﾞｼｯｸM-PRO" w:eastAsia="HG丸ｺﾞｼｯｸM-PRO" w:hAnsi="HG丸ｺﾞｼｯｸM-PRO" w:hint="eastAsia"/>
          <w:kern w:val="0"/>
          <w:sz w:val="22"/>
        </w:rPr>
        <w:t>７</w:t>
      </w:r>
      <w:r w:rsidRPr="00971723">
        <w:rPr>
          <w:rFonts w:ascii="HG丸ｺﾞｼｯｸM-PRO" w:eastAsia="HG丸ｺﾞｼｯｸM-PRO" w:hAnsi="HG丸ｺﾞｼｯｸM-PRO" w:hint="eastAsia"/>
          <w:kern w:val="0"/>
          <w:sz w:val="22"/>
        </w:rPr>
        <w:t xml:space="preserve">） 日常生活用具給付事業の実績値の状況　</w:t>
      </w:r>
    </w:p>
    <w:p w:rsidR="000357A1"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単位：件数</w:t>
      </w:r>
    </w:p>
    <w:p w:rsidR="000357A1" w:rsidRPr="00971723" w:rsidRDefault="000357A1" w:rsidP="000357A1">
      <w:pPr>
        <w:autoSpaceDE w:val="0"/>
        <w:autoSpaceDN w:val="0"/>
        <w:rPr>
          <w:rFonts w:ascii="HG丸ｺﾞｼｯｸM-PRO" w:eastAsia="HG丸ｺﾞｼｯｸM-PRO" w:hAnsi="HG丸ｺﾞｼｯｸM-PRO"/>
          <w:kern w:val="0"/>
          <w:sz w:val="22"/>
        </w:rPr>
      </w:pPr>
      <w:r w:rsidRPr="003B732D">
        <w:rPr>
          <w:rFonts w:hint="eastAsia"/>
          <w:noProof/>
        </w:rPr>
        <w:drawing>
          <wp:inline distT="0" distB="0" distL="0" distR="0" wp14:anchorId="61CB09C4" wp14:editId="45429558">
            <wp:extent cx="5759450" cy="2939998"/>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939998"/>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・日常生活用具給付事業については、</w:t>
      </w:r>
      <w:r w:rsidRPr="00971723">
        <w:rPr>
          <w:rFonts w:ascii="HG丸ｺﾞｼｯｸM-PRO" w:eastAsia="HG丸ｺﾞｼｯｸM-PRO" w:hAnsi="HG丸ｺﾞｼｯｸM-PRO" w:hint="eastAsia"/>
          <w:kern w:val="0"/>
          <w:sz w:val="22"/>
        </w:rPr>
        <w:t>計画を</w:t>
      </w:r>
      <w:r>
        <w:rPr>
          <w:rFonts w:ascii="HG丸ｺﾞｼｯｸM-PRO" w:eastAsia="HG丸ｺﾞｼｯｸM-PRO" w:hAnsi="HG丸ｺﾞｼｯｸM-PRO" w:hint="eastAsia"/>
          <w:kern w:val="0"/>
          <w:sz w:val="22"/>
        </w:rPr>
        <w:t>下回るものが多いですが、支給実績は増加しています。特に排泄管理支援用具については計画を上回っており、大幅に増加しています。今後も制度の利用について、情報提供を行います。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（８）手話奉仕員養成研修事業の実績値の状況</w:t>
      </w:r>
    </w:p>
    <w:p w:rsidR="000357A1" w:rsidRDefault="000357A1" w:rsidP="000357A1">
      <w:pPr>
        <w:autoSpaceDE w:val="0"/>
        <w:autoSpaceDN w:val="0"/>
        <w:jc w:val="right"/>
        <w:rPr>
          <w:rFonts w:ascii="HG丸ｺﾞｼｯｸM-PRO" w:eastAsia="HG丸ｺﾞｼｯｸM-PRO" w:hAnsi="HG丸ｺﾞｼｯｸM-PRO"/>
          <w:kern w:val="0"/>
          <w:sz w:val="22"/>
        </w:rPr>
      </w:pPr>
      <w:r w:rsidRPr="00C254EA">
        <w:rPr>
          <w:rFonts w:ascii="HG丸ｺﾞｼｯｸM-PRO" w:eastAsia="HG丸ｺﾞｼｯｸM-PRO" w:hAnsi="HG丸ｺﾞｼｯｸM-PRO" w:hint="eastAsia"/>
          <w:kern w:val="0"/>
          <w:sz w:val="22"/>
        </w:rPr>
        <w:t>単位：人（養成人数）</w:t>
      </w:r>
    </w:p>
    <w:p w:rsidR="000357A1" w:rsidRDefault="000357A1" w:rsidP="000357A1">
      <w:pPr>
        <w:autoSpaceDE w:val="0"/>
        <w:autoSpaceDN w:val="0"/>
        <w:rPr>
          <w:rFonts w:ascii="HG丸ｺﾞｼｯｸM-PRO" w:eastAsia="HG丸ｺﾞｼｯｸM-PRO" w:hAnsi="HG丸ｺﾞｼｯｸM-PRO"/>
          <w:kern w:val="0"/>
          <w:sz w:val="22"/>
        </w:rPr>
      </w:pPr>
      <w:r w:rsidRPr="00C254EA">
        <w:rPr>
          <w:rFonts w:hint="eastAsia"/>
          <w:noProof/>
        </w:rPr>
        <w:drawing>
          <wp:inline distT="0" distB="0" distL="0" distR="0" wp14:anchorId="26683573" wp14:editId="06D74683">
            <wp:extent cx="5759450" cy="843826"/>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・有田圏域内での手話奉仕員養成研修は実施できませんでした。令和３年度に研修の実施を予定しています。市民に周知し、多くの手話奉仕員を養成します。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９</w:t>
      </w:r>
      <w:r w:rsidRPr="00971723">
        <w:rPr>
          <w:rFonts w:ascii="HG丸ｺﾞｼｯｸM-PRO" w:eastAsia="HG丸ｺﾞｼｯｸM-PRO" w:hAnsi="HG丸ｺﾞｼｯｸM-PRO" w:hint="eastAsia"/>
          <w:kern w:val="0"/>
          <w:sz w:val="22"/>
        </w:rPr>
        <w:t xml:space="preserve">） 移動支援事業の実績値の状況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C254EA">
        <w:rPr>
          <w:rFonts w:ascii="HG丸ｺﾞｼｯｸM-PRO" w:eastAsia="HG丸ｺﾞｼｯｸM-PRO" w:hAnsi="HG丸ｺﾞｼｯｸM-PRO" w:hint="eastAsia"/>
          <w:kern w:val="0"/>
          <w:sz w:val="22"/>
        </w:rPr>
        <w:t>単位：上段　時間、　下段　人（実利用人数）</w:t>
      </w:r>
    </w:p>
    <w:p w:rsidR="000357A1" w:rsidRPr="00971723" w:rsidRDefault="000357A1" w:rsidP="000357A1">
      <w:pPr>
        <w:autoSpaceDE w:val="0"/>
        <w:autoSpaceDN w:val="0"/>
        <w:rPr>
          <w:rFonts w:ascii="HG丸ｺﾞｼｯｸM-PRO" w:eastAsia="HG丸ｺﾞｼｯｸM-PRO" w:hAnsi="HG丸ｺﾞｼｯｸM-PRO"/>
          <w:kern w:val="0"/>
          <w:sz w:val="22"/>
        </w:rPr>
      </w:pPr>
      <w:r w:rsidRPr="00C254EA">
        <w:rPr>
          <w:noProof/>
        </w:rPr>
        <w:drawing>
          <wp:inline distT="0" distB="0" distL="0" distR="0" wp14:anchorId="0BB8B8E1" wp14:editId="48994670">
            <wp:extent cx="5759450" cy="843826"/>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・移動支援事業については、</w:t>
      </w:r>
      <w:r>
        <w:rPr>
          <w:rFonts w:ascii="HG丸ｺﾞｼｯｸM-PRO" w:eastAsia="HG丸ｺﾞｼｯｸM-PRO" w:hAnsi="HG丸ｺﾞｼｯｸM-PRO" w:hint="eastAsia"/>
          <w:kern w:val="0"/>
          <w:sz w:val="22"/>
        </w:rPr>
        <w:t>人数、時間とも増加傾向にありましたが、コロナ感染症対策のための外出自粛により、人数、時間ともに減少しています。</w:t>
      </w:r>
    </w:p>
    <w:p w:rsidR="000357A1"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w:t>
      </w:r>
      <w:r>
        <w:rPr>
          <w:rFonts w:ascii="HG丸ｺﾞｼｯｸM-PRO" w:eastAsia="HG丸ｺﾞｼｯｸM-PRO" w:hAnsi="HG丸ｺﾞｼｯｸM-PRO" w:hint="eastAsia"/>
          <w:kern w:val="0"/>
          <w:sz w:val="22"/>
        </w:rPr>
        <w:t>10</w:t>
      </w:r>
      <w:r w:rsidRPr="00971723">
        <w:rPr>
          <w:rFonts w:ascii="HG丸ｺﾞｼｯｸM-PRO" w:eastAsia="HG丸ｺﾞｼｯｸM-PRO" w:hAnsi="HG丸ｺﾞｼｯｸM-PRO" w:hint="eastAsia"/>
          <w:kern w:val="0"/>
          <w:sz w:val="22"/>
        </w:rPr>
        <w:t xml:space="preserve">）地域活動支援センター事業の実績値の状況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w:t>
      </w:r>
      <w:r w:rsidRPr="00FB1879">
        <w:rPr>
          <w:rFonts w:ascii="HG丸ｺﾞｼｯｸM-PRO" w:eastAsia="HG丸ｺﾞｼｯｸM-PRO" w:hAnsi="HG丸ｺﾞｼｯｸM-PRO" w:hint="eastAsia"/>
          <w:kern w:val="0"/>
          <w:sz w:val="22"/>
        </w:rPr>
        <w:t xml:space="preserve">単位：上段　</w:t>
      </w:r>
      <w:r w:rsidR="00D00878">
        <w:rPr>
          <w:rFonts w:ascii="HG丸ｺﾞｼｯｸM-PRO" w:eastAsia="HG丸ｺﾞｼｯｸM-PRO" w:hAnsi="HG丸ｺﾞｼｯｸM-PRO" w:hint="eastAsia"/>
          <w:kern w:val="0"/>
          <w:sz w:val="22"/>
        </w:rPr>
        <w:t>カ所</w:t>
      </w:r>
      <w:r w:rsidRPr="00FB1879">
        <w:rPr>
          <w:rFonts w:ascii="HG丸ｺﾞｼｯｸM-PRO" w:eastAsia="HG丸ｺﾞｼｯｸM-PRO" w:hAnsi="HG丸ｺﾞｼｯｸM-PRO" w:hint="eastAsia"/>
          <w:kern w:val="0"/>
          <w:sz w:val="22"/>
        </w:rPr>
        <w:t>、　下段　人（実利用人数）</w:t>
      </w:r>
      <w:r w:rsidRPr="00971723">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FB1879">
        <w:rPr>
          <w:noProof/>
        </w:rPr>
        <w:drawing>
          <wp:inline distT="0" distB="0" distL="0" distR="0" wp14:anchorId="3B300118" wp14:editId="3BA6B75B">
            <wp:extent cx="5759450" cy="843826"/>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・平成30年10月に有田圏域１</w:t>
      </w:r>
      <w:r>
        <w:rPr>
          <w:rFonts w:ascii="HG丸ｺﾞｼｯｸM-PRO" w:eastAsia="HG丸ｺﾞｼｯｸM-PRO" w:hAnsi="HG丸ｺﾞｼｯｸM-PRO" w:hint="eastAsia"/>
          <w:kern w:val="0"/>
          <w:sz w:val="22"/>
        </w:rPr>
        <w:t>市３町による有田圏域地域活動支援センターが開設され、多くの障害</w:t>
      </w:r>
      <w:r w:rsidRPr="00971723">
        <w:rPr>
          <w:rFonts w:ascii="HG丸ｺﾞｼｯｸM-PRO" w:eastAsia="HG丸ｺﾞｼｯｸM-PRO" w:hAnsi="HG丸ｺﾞｼｯｸM-PRO" w:hint="eastAsia"/>
          <w:kern w:val="0"/>
          <w:sz w:val="22"/>
        </w:rPr>
        <w:t>者</w:t>
      </w:r>
      <w:r>
        <w:rPr>
          <w:rFonts w:ascii="HG丸ｺﾞｼｯｸM-PRO" w:eastAsia="HG丸ｺﾞｼｯｸM-PRO" w:hAnsi="HG丸ｺﾞｼｯｸM-PRO" w:hint="eastAsia"/>
          <w:kern w:val="0"/>
          <w:sz w:val="22"/>
        </w:rPr>
        <w:t>にくつろげる居場所として利用されています。利用者も増加傾向にありましたが、コロナ感染症対策のための外出自粛により、令和２年度は減少しています。</w:t>
      </w:r>
    </w:p>
    <w:p w:rsidR="000357A1" w:rsidRDefault="000357A1" w:rsidP="00B4779A">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今後もサービスについての情報を提供し、利用促進をしていきます。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FB1879" w:rsidRDefault="000357A1" w:rsidP="000357A1">
      <w:pPr>
        <w:pStyle w:val="a3"/>
        <w:numPr>
          <w:ilvl w:val="0"/>
          <w:numId w:val="14"/>
        </w:numPr>
        <w:autoSpaceDE w:val="0"/>
        <w:autoSpaceDN w:val="0"/>
        <w:ind w:leftChars="0"/>
        <w:rPr>
          <w:rFonts w:hAnsi="HG丸ｺﾞｼｯｸM-PRO"/>
          <w:kern w:val="0"/>
        </w:rPr>
      </w:pPr>
      <w:r w:rsidRPr="00FB1879">
        <w:rPr>
          <w:rFonts w:hAnsi="HG丸ｺﾞｼｯｸM-PRO" w:hint="eastAsia"/>
          <w:kern w:val="0"/>
        </w:rPr>
        <w:t>任意事業</w:t>
      </w:r>
    </w:p>
    <w:p w:rsidR="000357A1" w:rsidRPr="00FB1879" w:rsidRDefault="000357A1" w:rsidP="000357A1">
      <w:pPr>
        <w:pStyle w:val="a3"/>
        <w:autoSpaceDE w:val="0"/>
        <w:autoSpaceDN w:val="0"/>
        <w:ind w:leftChars="0" w:left="720"/>
        <w:rPr>
          <w:rFonts w:hAnsi="HG丸ｺﾞｼｯｸM-PRO"/>
          <w:kern w:val="0"/>
        </w:rPr>
      </w:pPr>
    </w:p>
    <w:p w:rsidR="000357A1" w:rsidRPr="00A57329" w:rsidRDefault="000357A1" w:rsidP="000357A1">
      <w:pPr>
        <w:pStyle w:val="a3"/>
        <w:numPr>
          <w:ilvl w:val="0"/>
          <w:numId w:val="15"/>
        </w:numPr>
        <w:autoSpaceDE w:val="0"/>
        <w:autoSpaceDN w:val="0"/>
        <w:ind w:leftChars="0"/>
        <w:rPr>
          <w:rFonts w:hAnsi="HG丸ｺﾞｼｯｸM-PRO"/>
          <w:kern w:val="0"/>
        </w:rPr>
      </w:pPr>
      <w:r w:rsidRPr="00A57329">
        <w:rPr>
          <w:rFonts w:hAnsi="HG丸ｺﾞｼｯｸM-PRO" w:hint="eastAsia"/>
          <w:kern w:val="0"/>
        </w:rPr>
        <w:t>訪問入浴サービス事業の実績値の状況</w:t>
      </w:r>
    </w:p>
    <w:p w:rsidR="000357A1" w:rsidRPr="00A57329" w:rsidRDefault="000357A1" w:rsidP="000357A1">
      <w:pPr>
        <w:pStyle w:val="a3"/>
        <w:autoSpaceDE w:val="0"/>
        <w:autoSpaceDN w:val="0"/>
        <w:ind w:leftChars="0" w:left="720"/>
        <w:jc w:val="right"/>
        <w:rPr>
          <w:rFonts w:hAnsi="HG丸ｺﾞｼｯｸM-PRO"/>
          <w:kern w:val="0"/>
        </w:rPr>
      </w:pPr>
      <w:r w:rsidRPr="00A57329">
        <w:rPr>
          <w:rFonts w:hAnsi="HG丸ｺﾞｼｯｸM-PRO" w:hint="eastAsia"/>
          <w:kern w:val="0"/>
        </w:rPr>
        <w:t>単位：人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A57329">
        <w:rPr>
          <w:noProof/>
        </w:rPr>
        <w:drawing>
          <wp:inline distT="0" distB="0" distL="0" distR="0" wp14:anchorId="05D4FC66" wp14:editId="56E37C77">
            <wp:extent cx="5759450" cy="843826"/>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・訪問入浴サービス事業については、有田市内の事業所での事業提供が休止となったことにより、利用できなくなっています。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（２）日中一時支援事業の実績値の状況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単位：人</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A57329">
        <w:rPr>
          <w:noProof/>
        </w:rPr>
        <w:drawing>
          <wp:inline distT="0" distB="0" distL="0" distR="0" wp14:anchorId="702ACFE6" wp14:editId="35768F42">
            <wp:extent cx="5759450" cy="843826"/>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・日中一時支援事業については、</w:t>
      </w:r>
      <w:r w:rsidRPr="00971723">
        <w:rPr>
          <w:rFonts w:ascii="HG丸ｺﾞｼｯｸM-PRO" w:eastAsia="HG丸ｺﾞｼｯｸM-PRO" w:hAnsi="HG丸ｺﾞｼｯｸM-PRO" w:hint="eastAsia"/>
          <w:kern w:val="0"/>
          <w:sz w:val="22"/>
        </w:rPr>
        <w:t>増加傾向にあります。</w:t>
      </w:r>
      <w:r>
        <w:rPr>
          <w:rFonts w:ascii="HG丸ｺﾞｼｯｸM-PRO" w:eastAsia="HG丸ｺﾞｼｯｸM-PRO" w:hAnsi="HG丸ｺﾞｼｯｸM-PRO" w:hint="eastAsia"/>
          <w:kern w:val="0"/>
          <w:sz w:val="22"/>
        </w:rPr>
        <w:t>令和２年度については、コロナ感染症対策のための外出自粛により減少しています。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（３）</w:t>
      </w:r>
      <w:r w:rsidRPr="00EE316B">
        <w:rPr>
          <w:rFonts w:ascii="HG丸ｺﾞｼｯｸM-PRO" w:eastAsia="HG丸ｺﾞｼｯｸM-PRO" w:hAnsi="HG丸ｺﾞｼｯｸM-PRO" w:hint="eastAsia"/>
          <w:kern w:val="0"/>
          <w:sz w:val="22"/>
        </w:rPr>
        <w:t>身体障害者自動車操作訓練事業・身体障害者自動車改造助成事業</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単位：人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E316B">
        <w:rPr>
          <w:noProof/>
        </w:rPr>
        <w:drawing>
          <wp:inline distT="0" distB="0" distL="0" distR="0" wp14:anchorId="2062B59D" wp14:editId="05DE0B53">
            <wp:extent cx="5759450" cy="126574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265740"/>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評価と課題</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・身体障害者自動車操作訓練事業</w:t>
      </w:r>
      <w:r>
        <w:rPr>
          <w:rFonts w:ascii="HG丸ｺﾞｼｯｸM-PRO" w:eastAsia="HG丸ｺﾞｼｯｸM-PRO" w:hAnsi="HG丸ｺﾞｼｯｸM-PRO" w:hint="eastAsia"/>
          <w:kern w:val="0"/>
          <w:sz w:val="22"/>
        </w:rPr>
        <w:t>は実績がありませんが、身体障害者自動車改造助成事業については計画通り利用できています。身体に障害を持つ方</w:t>
      </w:r>
      <w:r w:rsidRPr="00971723">
        <w:rPr>
          <w:rFonts w:ascii="HG丸ｺﾞｼｯｸM-PRO" w:eastAsia="HG丸ｺﾞｼｯｸM-PRO" w:hAnsi="HG丸ｺﾞｼｯｸM-PRO" w:hint="eastAsia"/>
          <w:kern w:val="0"/>
          <w:sz w:val="22"/>
        </w:rPr>
        <w:t>の利便性と生活圏の拡大を図り社会参加の促進のため、事業の周知に努めます。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（４</w:t>
      </w:r>
      <w:r w:rsidRPr="00971723">
        <w:rPr>
          <w:rFonts w:ascii="HG丸ｺﾞｼｯｸM-PRO" w:eastAsia="HG丸ｺﾞｼｯｸM-PRO" w:hAnsi="HG丸ｺﾞｼｯｸM-PRO" w:hint="eastAsia"/>
          <w:kern w:val="0"/>
          <w:sz w:val="22"/>
        </w:rPr>
        <w:t xml:space="preserve">）巡回支援専門員整備事業の実績値の状況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EE316B">
        <w:rPr>
          <w:rFonts w:ascii="HG丸ｺﾞｼｯｸM-PRO" w:eastAsia="HG丸ｺﾞｼｯｸM-PRO" w:hAnsi="HG丸ｺﾞｼｯｸM-PRO" w:hint="eastAsia"/>
          <w:kern w:val="0"/>
          <w:sz w:val="22"/>
        </w:rPr>
        <w:t>単位：件（利用件数）</w:t>
      </w:r>
    </w:p>
    <w:p w:rsidR="000357A1" w:rsidRPr="00971723" w:rsidRDefault="0058717A" w:rsidP="000357A1">
      <w:pPr>
        <w:autoSpaceDE w:val="0"/>
        <w:autoSpaceDN w:val="0"/>
        <w:rPr>
          <w:rFonts w:ascii="HG丸ｺﾞｼｯｸM-PRO" w:eastAsia="HG丸ｺﾞｼｯｸM-PRO" w:hAnsi="HG丸ｺﾞｼｯｸM-PRO"/>
          <w:kern w:val="0"/>
          <w:sz w:val="22"/>
        </w:rPr>
      </w:pPr>
      <w:r w:rsidRPr="0058717A">
        <w:rPr>
          <w:noProof/>
        </w:rPr>
        <w:drawing>
          <wp:inline distT="0" distB="0" distL="0" distR="0">
            <wp:extent cx="5759450" cy="84382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評価と課題</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巡回支援専門員整備事業については、実績が計画を下回っています</w:t>
      </w:r>
      <w:r w:rsidRPr="00971723">
        <w:rPr>
          <w:rFonts w:ascii="HG丸ｺﾞｼｯｸM-PRO" w:eastAsia="HG丸ｺﾞｼｯｸM-PRO" w:hAnsi="HG丸ｺﾞｼｯｸM-PRO" w:hint="eastAsia"/>
          <w:kern w:val="0"/>
          <w:sz w:val="22"/>
        </w:rPr>
        <w:t>。臨床心理士が保育所や児童通所支援事業所などの子どもやその親が集まる施設・場への巡回支援を実施し、職員や保護者に発達障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の早期発見・早期対応の為の助言等の支援を行いました。</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（５）スポーツレクリエーション活動等支援の実績値の状況</w:t>
      </w:r>
    </w:p>
    <w:p w:rsidR="000357A1" w:rsidRPr="00971723" w:rsidRDefault="000357A1" w:rsidP="000357A1">
      <w:pPr>
        <w:autoSpaceDE w:val="0"/>
        <w:autoSpaceDN w:val="0"/>
        <w:jc w:val="right"/>
        <w:rPr>
          <w:kern w:val="0"/>
        </w:rPr>
      </w:pPr>
      <w:r w:rsidRPr="00EE316B">
        <w:rPr>
          <w:rFonts w:ascii="HG丸ｺﾞｼｯｸM-PRO" w:eastAsia="HG丸ｺﾞｼｯｸM-PRO" w:hAnsi="HG丸ｺﾞｼｯｸM-PRO" w:hint="eastAsia"/>
          <w:kern w:val="0"/>
        </w:rPr>
        <w:t>単位：人（利用人数）</w:t>
      </w:r>
    </w:p>
    <w:p w:rsidR="000357A1" w:rsidRPr="00971723" w:rsidRDefault="0058717A" w:rsidP="000357A1">
      <w:pPr>
        <w:autoSpaceDE w:val="0"/>
        <w:autoSpaceDN w:val="0"/>
        <w:rPr>
          <w:kern w:val="0"/>
        </w:rPr>
      </w:pPr>
      <w:r w:rsidRPr="0058717A">
        <w:rPr>
          <w:noProof/>
        </w:rPr>
        <w:drawing>
          <wp:inline distT="0" distB="0" distL="0" distR="0">
            <wp:extent cx="5759450" cy="84382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評価と課題</w:t>
      </w:r>
    </w:p>
    <w:p w:rsidR="000357A1"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・障</w:t>
      </w:r>
      <w:r>
        <w:rPr>
          <w:rFonts w:ascii="HG丸ｺﾞｼｯｸM-PRO" w:eastAsia="HG丸ｺﾞｼｯｸM-PRO" w:hAnsi="HG丸ｺﾞｼｯｸM-PRO" w:hint="eastAsia"/>
          <w:kern w:val="0"/>
          <w:sz w:val="22"/>
        </w:rPr>
        <w:t>害</w:t>
      </w:r>
      <w:r>
        <w:rPr>
          <w:rFonts w:ascii="HG丸ｺﾞｼｯｸM-PRO" w:eastAsia="HG丸ｺﾞｼｯｸM-PRO" w:hAnsi="HG丸ｺﾞｼｯｸM-PRO"/>
          <w:kern w:val="0"/>
          <w:sz w:val="22"/>
        </w:rPr>
        <w:t>を持つ子どもを対象に、スポー</w:t>
      </w:r>
      <w:r w:rsidR="00B20BFA">
        <w:rPr>
          <w:rFonts w:ascii="HG丸ｺﾞｼｯｸM-PRO" w:eastAsia="HG丸ｺﾞｼｯｸM-PRO" w:hAnsi="HG丸ｺﾞｼｯｸM-PRO"/>
          <w:kern w:val="0"/>
          <w:sz w:val="22"/>
        </w:rPr>
        <w:t>ツ教室を開催しました。実績は計画を下回っています。コロナ</w:t>
      </w:r>
      <w:r>
        <w:rPr>
          <w:rFonts w:ascii="HG丸ｺﾞｼｯｸM-PRO" w:eastAsia="HG丸ｺﾞｼｯｸM-PRO" w:hAnsi="HG丸ｺﾞｼｯｸM-PRO"/>
          <w:kern w:val="0"/>
          <w:sz w:val="22"/>
        </w:rPr>
        <w:t>感染症対策のため、教室を開催できませんでした。今後も引き続き、スポーツに触れる機会を</w:t>
      </w:r>
      <w:r>
        <w:rPr>
          <w:rFonts w:ascii="HG丸ｺﾞｼｯｸM-PRO" w:eastAsia="HG丸ｺﾞｼｯｸM-PRO" w:hAnsi="HG丸ｺﾞｼｯｸM-PRO" w:hint="eastAsia"/>
          <w:kern w:val="0"/>
          <w:sz w:val="22"/>
        </w:rPr>
        <w:t>提供</w:t>
      </w:r>
      <w:r>
        <w:rPr>
          <w:rFonts w:ascii="HG丸ｺﾞｼｯｸM-PRO" w:eastAsia="HG丸ｺﾞｼｯｸM-PRO" w:hAnsi="HG丸ｺﾞｼｯｸM-PRO"/>
          <w:kern w:val="0"/>
          <w:sz w:val="22"/>
        </w:rPr>
        <w:t>できるよう、広報していきます。</w:t>
      </w:r>
    </w:p>
    <w:p w:rsidR="000357A1" w:rsidRDefault="000357A1" w:rsidP="000357A1">
      <w:pPr>
        <w:rPr>
          <w:rFonts w:ascii="HG丸ｺﾞｼｯｸM-PRO" w:eastAsia="HG丸ｺﾞｼｯｸM-PRO" w:hAnsi="HG丸ｺﾞｼｯｸM-PRO"/>
          <w:kern w:val="0"/>
          <w:sz w:val="22"/>
        </w:rPr>
      </w:pPr>
    </w:p>
    <w:p w:rsidR="000357A1" w:rsidRDefault="000357A1" w:rsidP="000357A1">
      <w:pPr>
        <w:rPr>
          <w:rFonts w:ascii="HG丸ｺﾞｼｯｸM-PRO" w:eastAsia="HG丸ｺﾞｼｯｸM-PRO" w:hAnsi="HG丸ｺﾞｼｯｸM-PRO"/>
          <w:kern w:val="0"/>
          <w:sz w:val="22"/>
        </w:rPr>
      </w:pPr>
    </w:p>
    <w:p w:rsidR="000357A1" w:rsidRDefault="000357A1" w:rsidP="000357A1">
      <w:pPr>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（６）芸術文化活動振興事業の実績値の状況</w:t>
      </w:r>
    </w:p>
    <w:p w:rsidR="000357A1" w:rsidRDefault="000357A1" w:rsidP="000357A1">
      <w:pPr>
        <w:rPr>
          <w:rFonts w:ascii="HG丸ｺﾞｼｯｸM-PRO" w:eastAsia="HG丸ｺﾞｼｯｸM-PRO" w:hAnsi="HG丸ｺﾞｼｯｸM-PRO"/>
          <w:kern w:val="0"/>
          <w:sz w:val="22"/>
        </w:rPr>
      </w:pPr>
    </w:p>
    <w:p w:rsidR="000357A1" w:rsidRDefault="000357A1" w:rsidP="000357A1">
      <w:pPr>
        <w:rPr>
          <w:rFonts w:ascii="HG丸ｺﾞｼｯｸM-PRO" w:eastAsia="HG丸ｺﾞｼｯｸM-PRO" w:hAnsi="HG丸ｺﾞｼｯｸM-PRO"/>
          <w:kern w:val="0"/>
          <w:sz w:val="22"/>
        </w:rPr>
      </w:pPr>
      <w:r w:rsidRPr="004B267D">
        <w:rPr>
          <w:rFonts w:hint="eastAsia"/>
          <w:noProof/>
        </w:rPr>
        <w:drawing>
          <wp:inline distT="0" distB="0" distL="0" distR="0" wp14:anchorId="32E8066A" wp14:editId="0A4AD286">
            <wp:extent cx="5759450" cy="843826"/>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843826"/>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評価と課題</w:t>
      </w:r>
    </w:p>
    <w:p w:rsidR="000357A1" w:rsidRDefault="000357A1" w:rsidP="00B4779A">
      <w:pPr>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kern w:val="0"/>
          <w:sz w:val="22"/>
        </w:rPr>
        <w:t>・障</w:t>
      </w:r>
      <w:r>
        <w:rPr>
          <w:rFonts w:ascii="HG丸ｺﾞｼｯｸM-PRO" w:eastAsia="HG丸ｺﾞｼｯｸM-PRO" w:hAnsi="HG丸ｺﾞｼｯｸM-PRO" w:hint="eastAsia"/>
          <w:kern w:val="0"/>
          <w:sz w:val="22"/>
        </w:rPr>
        <w:t>害</w:t>
      </w:r>
      <w:r>
        <w:rPr>
          <w:rFonts w:ascii="HG丸ｺﾞｼｯｸM-PRO" w:eastAsia="HG丸ｺﾞｼｯｸM-PRO" w:hAnsi="HG丸ｺﾞｼｯｸM-PRO"/>
          <w:kern w:val="0"/>
          <w:sz w:val="22"/>
        </w:rPr>
        <w:t>者美術展を開催しました。</w:t>
      </w:r>
      <w:r>
        <w:rPr>
          <w:rFonts w:ascii="HG丸ｺﾞｼｯｸM-PRO" w:eastAsia="HG丸ｺﾞｼｯｸM-PRO" w:hAnsi="HG丸ｺﾞｼｯｸM-PRO" w:hint="eastAsia"/>
          <w:kern w:val="0"/>
          <w:sz w:val="22"/>
        </w:rPr>
        <w:t>多数の応募があり、創作活動の発表の場として多くの作品を展示しました。</w:t>
      </w:r>
    </w:p>
    <w:p w:rsidR="000357A1" w:rsidRDefault="000357A1" w:rsidP="000357A1">
      <w:pPr>
        <w:rPr>
          <w:rFonts w:ascii="HG丸ｺﾞｼｯｸM-PRO" w:eastAsia="HG丸ｺﾞｼｯｸM-PRO" w:hAnsi="HG丸ｺﾞｼｯｸM-PRO"/>
          <w:kern w:val="0"/>
          <w:sz w:val="22"/>
        </w:rPr>
      </w:pPr>
    </w:p>
    <w:p w:rsidR="000357A1" w:rsidRPr="004B267D" w:rsidRDefault="000357A1" w:rsidP="000357A1">
      <w:pPr>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6"/>
          <w:szCs w:val="36"/>
        </w:rPr>
      </w:pPr>
      <w:r w:rsidRPr="00971723">
        <w:rPr>
          <w:rFonts w:ascii="HG丸ｺﾞｼｯｸM-PRO" w:eastAsia="HG丸ｺﾞｼｯｸM-PRO" w:hAnsi="HG丸ｺﾞｼｯｸM-PRO" w:hint="eastAsia"/>
          <w:kern w:val="0"/>
          <w:sz w:val="36"/>
          <w:szCs w:val="36"/>
        </w:rPr>
        <w:lastRenderedPageBreak/>
        <w:t xml:space="preserve">第６章　</w:t>
      </w:r>
      <w:r>
        <w:rPr>
          <w:rFonts w:ascii="HG丸ｺﾞｼｯｸM-PRO" w:eastAsia="HG丸ｺﾞｼｯｸM-PRO" w:hAnsi="HG丸ｺﾞｼｯｸM-PRO" w:hint="eastAsia"/>
          <w:kern w:val="0"/>
          <w:sz w:val="36"/>
          <w:szCs w:val="36"/>
        </w:rPr>
        <w:t>202３</w:t>
      </w:r>
      <w:r w:rsidR="000471EE">
        <w:rPr>
          <w:rFonts w:ascii="HG丸ｺﾞｼｯｸM-PRO" w:eastAsia="HG丸ｺﾞｼｯｸM-PRO" w:hAnsi="HG丸ｺﾞｼｯｸM-PRO" w:hint="eastAsia"/>
          <w:kern w:val="0"/>
          <w:sz w:val="36"/>
          <w:szCs w:val="36"/>
        </w:rPr>
        <w:t>年</w:t>
      </w:r>
      <w:r w:rsidRPr="00971723">
        <w:rPr>
          <w:rFonts w:ascii="HG丸ｺﾞｼｯｸM-PRO" w:eastAsia="HG丸ｺﾞｼｯｸM-PRO" w:hAnsi="HG丸ｺﾞｼｯｸM-PRO" w:hint="eastAsia"/>
          <w:kern w:val="0"/>
          <w:sz w:val="36"/>
          <w:szCs w:val="36"/>
        </w:rPr>
        <w:t>度末に向けた成果目標</w:t>
      </w: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国の</w:t>
      </w:r>
      <w:r w:rsidRPr="00971723">
        <w:rPr>
          <w:rFonts w:ascii="HG丸ｺﾞｼｯｸM-PRO" w:eastAsia="HG丸ｺﾞｼｯｸM-PRO" w:hAnsi="HG丸ｺﾞｼｯｸM-PRO" w:hint="eastAsia"/>
          <w:kern w:val="0"/>
          <w:sz w:val="22"/>
        </w:rPr>
        <w:t>基本指針に基づき、</w:t>
      </w:r>
      <w:r>
        <w:rPr>
          <w:rFonts w:ascii="HG丸ｺﾞｼｯｸM-PRO" w:eastAsia="HG丸ｺﾞｼｯｸM-PRO" w:hAnsi="HG丸ｺﾞｼｯｸM-PRO" w:hint="eastAsia"/>
          <w:kern w:val="0"/>
          <w:sz w:val="22"/>
        </w:rPr>
        <w:t>202</w:t>
      </w:r>
      <w:r>
        <w:rPr>
          <w:rFonts w:ascii="HG丸ｺﾞｼｯｸM-PRO" w:eastAsia="HG丸ｺﾞｼｯｸM-PRO" w:hAnsi="HG丸ｺﾞｼｯｸM-PRO"/>
          <w:kern w:val="0"/>
          <w:sz w:val="22"/>
        </w:rPr>
        <w:t>３</w:t>
      </w:r>
      <w:r>
        <w:rPr>
          <w:rFonts w:ascii="HG丸ｺﾞｼｯｸM-PRO" w:eastAsia="HG丸ｺﾞｼｯｸM-PRO" w:hAnsi="HG丸ｺﾞｼｯｸM-PRO" w:hint="eastAsia"/>
          <w:kern w:val="0"/>
          <w:sz w:val="22"/>
        </w:rPr>
        <w:t>（令和５）</w:t>
      </w:r>
      <w:r>
        <w:rPr>
          <w:rFonts w:ascii="HG丸ｺﾞｼｯｸM-PRO" w:eastAsia="HG丸ｺﾞｼｯｸM-PRO" w:hAnsi="HG丸ｺﾞｼｯｸM-PRO"/>
          <w:kern w:val="0"/>
          <w:sz w:val="22"/>
        </w:rPr>
        <w:t>年</w:t>
      </w:r>
      <w:r>
        <w:rPr>
          <w:rFonts w:ascii="HG丸ｺﾞｼｯｸM-PRO" w:eastAsia="HG丸ｺﾞｼｯｸM-PRO" w:hAnsi="HG丸ｺﾞｼｯｸM-PRO" w:hint="eastAsia"/>
          <w:kern w:val="0"/>
          <w:sz w:val="22"/>
        </w:rPr>
        <w:t>度末</w:t>
      </w:r>
      <w:r w:rsidRPr="00971723">
        <w:rPr>
          <w:rFonts w:ascii="HG丸ｺﾞｼｯｸM-PRO" w:eastAsia="HG丸ｺﾞｼｯｸM-PRO" w:hAnsi="HG丸ｺﾞｼｯｸM-PRO" w:hint="eastAsia"/>
          <w:kern w:val="0"/>
          <w:sz w:val="22"/>
        </w:rPr>
        <w:t>に向けた本市における障害福祉サービスの目標を次のように定めます。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32"/>
          <w:szCs w:val="32"/>
        </w:rPr>
        <w:t>第１節　福祉施設の入所者の地域生活への移行</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国の「基本指針」によると、地域生活への移行を進める観点から、福祉施設に入所している障害者（以下「施設入所者」という）のうち、今後、自立訓練事業等を利用し、2023（令和５</w:t>
      </w:r>
      <w:r w:rsidR="00183BA8">
        <w:rPr>
          <w:rFonts w:ascii="HG丸ｺﾞｼｯｸM-PRO" w:eastAsia="HG丸ｺﾞｼｯｸM-PRO" w:hAnsi="HG丸ｺﾞｼｯｸM-PRO" w:hint="eastAsia"/>
          <w:kern w:val="0"/>
          <w:sz w:val="22"/>
        </w:rPr>
        <w:t>年）度末までに地域生活（グループホーム、一般住宅等）に移行するもの</w:t>
      </w:r>
      <w:r>
        <w:rPr>
          <w:rFonts w:ascii="HG丸ｺﾞｼｯｸM-PRO" w:eastAsia="HG丸ｺﾞｼｯｸM-PRO" w:hAnsi="HG丸ｺﾞｼｯｸM-PRO" w:hint="eastAsia"/>
          <w:kern w:val="0"/>
          <w:sz w:val="22"/>
        </w:rPr>
        <w:t>の数値目標は2019（令和元年度）末時点の施設入所者の６％の削減となっています。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r w:rsidRPr="00E37E61">
        <w:rPr>
          <w:noProof/>
        </w:rPr>
        <w:drawing>
          <wp:inline distT="0" distB="0" distL="0" distR="0" wp14:anchorId="737B1320" wp14:editId="5399B885">
            <wp:extent cx="5759450" cy="1122063"/>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122063"/>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〈本市の考え方〉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目標を達成するための方策</w:t>
      </w:r>
      <w:r>
        <w:rPr>
          <w:rFonts w:ascii="HG丸ｺﾞｼｯｸM-PRO" w:eastAsia="HG丸ｺﾞｼｯｸM-PRO" w:hAnsi="HG丸ｺﾞｼｯｸM-PRO" w:hint="eastAsia"/>
          <w:kern w:val="0"/>
          <w:sz w:val="22"/>
        </w:rPr>
        <w:t>として、以下の充実を考えています。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・グループホームの整備促進</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・地域生活支援拠点の整備促進</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・居宅サービス（居宅介護、短期入所等）の質と量の確保</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・日中活動の場（自立訓練、生活介護、就労移行支援、就労継続支援等）の確保</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・相談支援体制（計画相談、地域移行支援、地域定着支援）の充実</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・地域の障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者に対する理解促進</w:t>
      </w: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32"/>
          <w:szCs w:val="32"/>
        </w:rPr>
        <w:t>第</w:t>
      </w:r>
      <w:r>
        <w:rPr>
          <w:rFonts w:ascii="HG丸ｺﾞｼｯｸM-PRO" w:eastAsia="HG丸ｺﾞｼｯｸM-PRO" w:hAnsi="HG丸ｺﾞｼｯｸM-PRO" w:hint="eastAsia"/>
          <w:kern w:val="0"/>
          <w:sz w:val="32"/>
          <w:szCs w:val="32"/>
        </w:rPr>
        <w:t>２</w:t>
      </w:r>
      <w:r w:rsidRPr="00971723">
        <w:rPr>
          <w:rFonts w:ascii="HG丸ｺﾞｼｯｸM-PRO" w:eastAsia="HG丸ｺﾞｼｯｸM-PRO" w:hAnsi="HG丸ｺﾞｼｯｸM-PRO" w:hint="eastAsia"/>
          <w:kern w:val="0"/>
          <w:sz w:val="32"/>
          <w:szCs w:val="32"/>
        </w:rPr>
        <w:t>節　地域生活支援拠点等の整備</w:t>
      </w:r>
    </w:p>
    <w:p w:rsidR="000357A1" w:rsidRPr="00971723"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国の基本指針は、市町村又は都道府県が定める障害福祉圏域において、</w:t>
      </w:r>
      <w:r>
        <w:rPr>
          <w:rFonts w:ascii="HG丸ｺﾞｼｯｸM-PRO" w:eastAsia="HG丸ｺﾞｼｯｸM-PRO" w:hAnsi="HG丸ｺﾞｼｯｸM-PRO" w:hint="eastAsia"/>
          <w:kern w:val="0"/>
          <w:sz w:val="22"/>
        </w:rPr>
        <w:t>2023（令和５）</w:t>
      </w:r>
      <w:r w:rsidRPr="00971723">
        <w:rPr>
          <w:rFonts w:ascii="HG丸ｺﾞｼｯｸM-PRO" w:eastAsia="HG丸ｺﾞｼｯｸM-PRO" w:hAnsi="HG丸ｺﾞｼｯｸM-PRO" w:hint="eastAsia"/>
          <w:kern w:val="0"/>
          <w:sz w:val="22"/>
        </w:rPr>
        <w:t>年度末までに、障</w:t>
      </w:r>
      <w:r>
        <w:rPr>
          <w:rFonts w:ascii="HG丸ｺﾞｼｯｸM-PRO" w:eastAsia="HG丸ｺﾞｼｯｸM-PRO" w:hAnsi="HG丸ｺﾞｼｯｸM-PRO" w:hint="eastAsia"/>
          <w:kern w:val="0"/>
          <w:sz w:val="22"/>
        </w:rPr>
        <w:t>害者の地域での生活を支援する拠点等を少なくとも一つ確保し、機能充実のため、年１回以上運用状況の検証及び検討をすることとされています。</w:t>
      </w:r>
    </w:p>
    <w:p w:rsidR="000357A1" w:rsidRDefault="000357A1" w:rsidP="000357A1">
      <w:pPr>
        <w:autoSpaceDE w:val="0"/>
        <w:autoSpaceDN w:val="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地域生活支援拠点の整備については、有田地域自立支援協議会において、有田圏域での設置を目指し検討を行って</w:t>
      </w:r>
      <w:r>
        <w:rPr>
          <w:rFonts w:ascii="HG丸ｺﾞｼｯｸM-PRO" w:eastAsia="HG丸ｺﾞｼｯｸM-PRO" w:hAnsi="HG丸ｺﾞｼｯｸM-PRO" w:hint="eastAsia"/>
          <w:kern w:val="0"/>
          <w:sz w:val="22"/>
        </w:rPr>
        <w:t>おり、2021年度に１カ所整備予定となっています。</w:t>
      </w:r>
    </w:p>
    <w:p w:rsidR="000357A1" w:rsidRDefault="000357A1" w:rsidP="000357A1">
      <w:pPr>
        <w:autoSpaceDE w:val="0"/>
        <w:autoSpaceDN w:val="0"/>
        <w:ind w:firstLineChars="100" w:firstLine="231"/>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また、機能充実のために、年3回運用状況の検証を行っていきます。</w:t>
      </w:r>
    </w:p>
    <w:p w:rsidR="000357A1" w:rsidRDefault="000357A1" w:rsidP="000357A1">
      <w:pPr>
        <w:autoSpaceDE w:val="0"/>
        <w:autoSpaceDN w:val="0"/>
        <w:ind w:firstLineChars="100" w:firstLine="231"/>
        <w:jc w:val="left"/>
        <w:rPr>
          <w:rFonts w:ascii="HG丸ｺﾞｼｯｸM-PRO" w:eastAsia="HG丸ｺﾞｼｯｸM-PRO" w:hAnsi="HG丸ｺﾞｼｯｸM-PRO"/>
          <w:kern w:val="0"/>
          <w:sz w:val="22"/>
        </w:rPr>
      </w:pP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 xml:space="preserve">】　　　　　　　　　</w:t>
      </w:r>
      <w:r w:rsidRPr="004C6D78">
        <w:rPr>
          <w:rFonts w:hint="eastAsia"/>
          <w:noProof/>
        </w:rPr>
        <w:drawing>
          <wp:inline distT="0" distB="0" distL="0" distR="0" wp14:anchorId="4B48B6EF" wp14:editId="3F9EC8E3">
            <wp:extent cx="5759450" cy="637701"/>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637701"/>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32"/>
          <w:szCs w:val="32"/>
        </w:rPr>
        <w:lastRenderedPageBreak/>
        <w:t>第</w:t>
      </w:r>
      <w:r>
        <w:rPr>
          <w:rFonts w:ascii="HG丸ｺﾞｼｯｸM-PRO" w:eastAsia="HG丸ｺﾞｼｯｸM-PRO" w:hAnsi="HG丸ｺﾞｼｯｸM-PRO" w:hint="eastAsia"/>
          <w:kern w:val="0"/>
          <w:sz w:val="32"/>
          <w:szCs w:val="32"/>
        </w:rPr>
        <w:t>３</w:t>
      </w:r>
      <w:r w:rsidRPr="00971723">
        <w:rPr>
          <w:rFonts w:ascii="HG丸ｺﾞｼｯｸM-PRO" w:eastAsia="HG丸ｺﾞｼｯｸM-PRO" w:hAnsi="HG丸ｺﾞｼｯｸM-PRO" w:hint="eastAsia"/>
          <w:kern w:val="0"/>
          <w:sz w:val="32"/>
          <w:szCs w:val="32"/>
        </w:rPr>
        <w:t>節　福祉施設からの一般就労への移行</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国の基本指針</w:t>
      </w:r>
      <w:r>
        <w:rPr>
          <w:rFonts w:ascii="HG丸ｺﾞｼｯｸM-PRO" w:eastAsia="HG丸ｺﾞｼｯｸM-PRO" w:hAnsi="HG丸ｺﾞｼｯｸM-PRO" w:hint="eastAsia"/>
          <w:kern w:val="0"/>
          <w:sz w:val="22"/>
        </w:rPr>
        <w:t>として、福祉施設から一般就労への移行等について、福祉施設の利用者のうち、就労移行支援事業や就労継続支援事業及び就労定着支援事業を通じて、2023(令和５)年度中に一般就労へ移行及び定着する人の数値目標を設定することとされています。</w:t>
      </w:r>
    </w:p>
    <w:p w:rsidR="000357A1" w:rsidRDefault="000357A1" w:rsidP="000357A1">
      <w:pPr>
        <w:numPr>
          <w:ilvl w:val="0"/>
          <w:numId w:val="13"/>
        </w:num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福祉施設とは、生活介護、自立訓練（機能訓練）、自立訓練（生活訓練）、就労移行支援、就労継続支援（Ａ型）、就労継続支援（Ｂ型）の事業を行う施設をいいます。</w:t>
      </w:r>
    </w:p>
    <w:p w:rsidR="000357A1" w:rsidRPr="00BC49B5" w:rsidRDefault="000357A1" w:rsidP="000357A1">
      <w:pPr>
        <w:autoSpaceDE w:val="0"/>
        <w:autoSpaceDN w:val="0"/>
        <w:rPr>
          <w:rFonts w:ascii="HG丸ｺﾞｼｯｸM-PRO" w:eastAsia="HG丸ｺﾞｼｯｸM-PRO" w:hAnsi="HG丸ｺﾞｼｯｸM-PRO"/>
          <w:kern w:val="0"/>
          <w:sz w:val="22"/>
        </w:rPr>
      </w:pPr>
    </w:p>
    <w:p w:rsidR="000357A1" w:rsidRPr="00CE4E6E"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pStyle w:val="a3"/>
        <w:numPr>
          <w:ilvl w:val="0"/>
          <w:numId w:val="16"/>
        </w:numPr>
        <w:autoSpaceDE w:val="0"/>
        <w:autoSpaceDN w:val="0"/>
        <w:ind w:leftChars="0"/>
        <w:rPr>
          <w:rFonts w:hAnsi="HG丸ｺﾞｼｯｸM-PRO"/>
          <w:kern w:val="0"/>
        </w:rPr>
      </w:pPr>
      <w:r w:rsidRPr="00CE4E6E">
        <w:rPr>
          <w:rFonts w:hAnsi="HG丸ｺﾞｼｯｸM-PRO" w:hint="eastAsia"/>
          <w:kern w:val="0"/>
        </w:rPr>
        <w:t>福祉施設から一般就労への移行</w:t>
      </w:r>
    </w:p>
    <w:p w:rsidR="000357A1" w:rsidRPr="00CE4E6E" w:rsidRDefault="000357A1" w:rsidP="000357A1">
      <w:pPr>
        <w:pStyle w:val="a3"/>
        <w:autoSpaceDE w:val="0"/>
        <w:autoSpaceDN w:val="0"/>
        <w:ind w:leftChars="0" w:left="720"/>
        <w:rPr>
          <w:rFonts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202３（令和５）年</w:t>
      </w:r>
      <w:r w:rsidRPr="00971723">
        <w:rPr>
          <w:rFonts w:ascii="HG丸ｺﾞｼｯｸM-PRO" w:eastAsia="HG丸ｺﾞｼｯｸM-PRO" w:hAnsi="HG丸ｺﾞｼｯｸM-PRO" w:hint="eastAsia"/>
          <w:kern w:val="0"/>
          <w:sz w:val="22"/>
        </w:rPr>
        <w:t>度中に</w:t>
      </w:r>
      <w:r>
        <w:rPr>
          <w:rFonts w:ascii="HG丸ｺﾞｼｯｸM-PRO" w:eastAsia="HG丸ｺﾞｼｯｸM-PRO" w:hAnsi="HG丸ｺﾞｼｯｸM-PRO" w:hint="eastAsia"/>
          <w:kern w:val="0"/>
          <w:sz w:val="22"/>
        </w:rPr>
        <w:t>福祉施設から</w:t>
      </w:r>
      <w:r w:rsidRPr="00971723">
        <w:rPr>
          <w:rFonts w:ascii="HG丸ｺﾞｼｯｸM-PRO" w:eastAsia="HG丸ｺﾞｼｯｸM-PRO" w:hAnsi="HG丸ｺﾞｼｯｸM-PRO" w:hint="eastAsia"/>
          <w:kern w:val="0"/>
          <w:sz w:val="22"/>
        </w:rPr>
        <w:t>一般就労への移行者数を</w:t>
      </w:r>
      <w:r>
        <w:rPr>
          <w:rFonts w:ascii="HG丸ｺﾞｼｯｸM-PRO" w:eastAsia="HG丸ｺﾞｼｯｸM-PRO" w:hAnsi="HG丸ｺﾞｼｯｸM-PRO" w:hint="eastAsia"/>
          <w:kern w:val="0"/>
          <w:sz w:val="22"/>
        </w:rPr>
        <w:t>2019（令和元）</w:t>
      </w:r>
      <w:r w:rsidRPr="00971723">
        <w:rPr>
          <w:rFonts w:ascii="HG丸ｺﾞｼｯｸM-PRO" w:eastAsia="HG丸ｺﾞｼｯｸM-PRO" w:hAnsi="HG丸ｺﾞｼｯｸM-PRO" w:hint="eastAsia"/>
          <w:kern w:val="0"/>
          <w:sz w:val="22"/>
        </w:rPr>
        <w:t>年度実績の</w:t>
      </w:r>
      <w:r>
        <w:rPr>
          <w:rFonts w:ascii="HG丸ｺﾞｼｯｸM-PRO" w:eastAsia="HG丸ｺﾞｼｯｸM-PRO" w:hAnsi="HG丸ｺﾞｼｯｸM-PRO" w:hint="eastAsia"/>
          <w:kern w:val="0"/>
          <w:sz w:val="22"/>
        </w:rPr>
        <w:t>1.27</w:t>
      </w:r>
      <w:r w:rsidRPr="00971723">
        <w:rPr>
          <w:rFonts w:ascii="HG丸ｺﾞｼｯｸM-PRO" w:eastAsia="HG丸ｺﾞｼｯｸM-PRO" w:hAnsi="HG丸ｺﾞｼｯｸM-PRO" w:hint="eastAsia"/>
          <w:kern w:val="0"/>
          <w:sz w:val="22"/>
        </w:rPr>
        <w:t>倍以上にすること。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r w:rsidRPr="000C0911">
        <w:rPr>
          <w:rFonts w:hint="eastAsia"/>
          <w:noProof/>
        </w:rPr>
        <w:drawing>
          <wp:inline distT="0" distB="0" distL="0" distR="0" wp14:anchorId="498D930B" wp14:editId="574EDA05">
            <wp:extent cx="5759450" cy="84579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845793"/>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324BD2" w:rsidRDefault="00665CC4" w:rsidP="000357A1">
      <w:pPr>
        <w:pStyle w:val="a3"/>
        <w:numPr>
          <w:ilvl w:val="0"/>
          <w:numId w:val="16"/>
        </w:numPr>
        <w:autoSpaceDE w:val="0"/>
        <w:autoSpaceDN w:val="0"/>
        <w:ind w:leftChars="0"/>
        <w:rPr>
          <w:rFonts w:hAnsi="HG丸ｺﾞｼｯｸM-PRO"/>
          <w:kern w:val="0"/>
        </w:rPr>
      </w:pPr>
      <w:r>
        <w:rPr>
          <w:rFonts w:hAnsi="HG丸ｺﾞｼｯｸM-PRO" w:hint="eastAsia"/>
          <w:kern w:val="0"/>
        </w:rPr>
        <w:t>就労</w:t>
      </w:r>
      <w:r w:rsidR="000357A1" w:rsidRPr="00324BD2">
        <w:rPr>
          <w:rFonts w:hAnsi="HG丸ｺﾞｼｯｸM-PRO" w:hint="eastAsia"/>
          <w:kern w:val="0"/>
        </w:rPr>
        <w:t>移行支援事業の利用者の一般就労への移行</w:t>
      </w:r>
    </w:p>
    <w:p w:rsidR="000357A1" w:rsidRPr="00324BD2" w:rsidRDefault="000357A1" w:rsidP="000357A1">
      <w:pPr>
        <w:pStyle w:val="a3"/>
        <w:autoSpaceDE w:val="0"/>
        <w:autoSpaceDN w:val="0"/>
        <w:ind w:leftChars="0" w:left="720"/>
        <w:rPr>
          <w:rFonts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2023（令和5</w:t>
      </w:r>
      <w:r w:rsidR="00183BA8">
        <w:rPr>
          <w:rFonts w:ascii="HG丸ｺﾞｼｯｸM-PRO" w:eastAsia="HG丸ｺﾞｼｯｸM-PRO" w:hAnsi="HG丸ｺﾞｼｯｸM-PRO" w:hint="eastAsia"/>
          <w:kern w:val="0"/>
          <w:sz w:val="22"/>
        </w:rPr>
        <w:t>）年度中に就労移行支援事業を利用して一般就労に移行するもの</w:t>
      </w:r>
      <w:r>
        <w:rPr>
          <w:rFonts w:ascii="HG丸ｺﾞｼｯｸM-PRO" w:eastAsia="HG丸ｺﾞｼｯｸM-PRO" w:hAnsi="HG丸ｺﾞｼｯｸM-PRO" w:hint="eastAsia"/>
          <w:kern w:val="0"/>
          <w:sz w:val="22"/>
        </w:rPr>
        <w:t>が、2019（令和元）年度実績の1.3倍になること。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r w:rsidRPr="000C0911">
        <w:rPr>
          <w:rFonts w:hint="eastAsia"/>
          <w:noProof/>
        </w:rPr>
        <w:drawing>
          <wp:inline distT="0" distB="0" distL="0" distR="0" wp14:anchorId="070EE788" wp14:editId="61D50D98">
            <wp:extent cx="5759450" cy="177213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772138"/>
                    </a:xfrm>
                    <a:prstGeom prst="rect">
                      <a:avLst/>
                    </a:prstGeom>
                    <a:noFill/>
                    <a:ln>
                      <a:noFill/>
                    </a:ln>
                  </pic:spPr>
                </pic:pic>
              </a:graphicData>
            </a:graphic>
          </wp:inline>
        </w:drawing>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（３）就労継続支援Ａ型</w:t>
      </w:r>
      <w:r w:rsidR="00665CC4">
        <w:rPr>
          <w:rFonts w:ascii="HG丸ｺﾞｼｯｸM-PRO" w:eastAsia="HG丸ｺﾞｼｯｸM-PRO" w:hAnsi="HG丸ｺﾞｼｯｸM-PRO" w:hint="eastAsia"/>
          <w:kern w:val="0"/>
          <w:sz w:val="22"/>
        </w:rPr>
        <w:t>事業</w:t>
      </w:r>
      <w:r>
        <w:rPr>
          <w:rFonts w:ascii="HG丸ｺﾞｼｯｸM-PRO" w:eastAsia="HG丸ｺﾞｼｯｸM-PRO" w:hAnsi="HG丸ｺﾞｼｯｸM-PRO" w:hint="eastAsia"/>
          <w:kern w:val="0"/>
          <w:sz w:val="22"/>
        </w:rPr>
        <w:t>の利用者の一般就労への移行</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w:t>
      </w:r>
      <w:r w:rsidR="00183BA8">
        <w:rPr>
          <w:rFonts w:ascii="HG丸ｺﾞｼｯｸM-PRO" w:eastAsia="HG丸ｺﾞｼｯｸM-PRO" w:hAnsi="HG丸ｺﾞｼｯｸM-PRO" w:hint="eastAsia"/>
          <w:kern w:val="0"/>
          <w:sz w:val="22"/>
        </w:rPr>
        <w:t>和５）年度中に就労継続支援Ａ型事業を利用して一般就労に移行するもの</w:t>
      </w:r>
      <w:r>
        <w:rPr>
          <w:rFonts w:ascii="HG丸ｺﾞｼｯｸM-PRO" w:eastAsia="HG丸ｺﾞｼｯｸM-PRO" w:hAnsi="HG丸ｺﾞｼｯｸM-PRO" w:hint="eastAsia"/>
          <w:kern w:val="0"/>
          <w:sz w:val="22"/>
        </w:rPr>
        <w:t>が、2019（令和元）年度実績の1.26倍になること。</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471EE" w:rsidP="000357A1">
      <w:pPr>
        <w:autoSpaceDE w:val="0"/>
        <w:autoSpaceDN w:val="0"/>
        <w:rPr>
          <w:rFonts w:ascii="HG丸ｺﾞｼｯｸM-PRO" w:eastAsia="HG丸ｺﾞｼｯｸM-PRO" w:hAnsi="HG丸ｺﾞｼｯｸM-PRO"/>
          <w:kern w:val="0"/>
          <w:sz w:val="22"/>
        </w:rPr>
      </w:pPr>
      <w:bookmarkStart w:id="0" w:name="_GoBack"/>
      <w:r w:rsidRPr="000471EE">
        <w:drawing>
          <wp:inline distT="0" distB="0" distL="0" distR="0">
            <wp:extent cx="5759450" cy="187349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1873492"/>
                    </a:xfrm>
                    <a:prstGeom prst="rect">
                      <a:avLst/>
                    </a:prstGeom>
                    <a:noFill/>
                    <a:ln>
                      <a:noFill/>
                    </a:ln>
                  </pic:spPr>
                </pic:pic>
              </a:graphicData>
            </a:graphic>
          </wp:inline>
        </w:drawing>
      </w:r>
      <w:bookmarkEnd w:id="0"/>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（４）就労継続支援Ｂ型</w:t>
      </w:r>
      <w:r w:rsidR="00665CC4">
        <w:rPr>
          <w:rFonts w:ascii="HG丸ｺﾞｼｯｸM-PRO" w:eastAsia="HG丸ｺﾞｼｯｸM-PRO" w:hAnsi="HG丸ｺﾞｼｯｸM-PRO" w:hint="eastAsia"/>
          <w:kern w:val="0"/>
          <w:sz w:val="22"/>
        </w:rPr>
        <w:t>事業</w:t>
      </w:r>
      <w:r>
        <w:rPr>
          <w:rFonts w:ascii="HG丸ｺﾞｼｯｸM-PRO" w:eastAsia="HG丸ｺﾞｼｯｸM-PRO" w:hAnsi="HG丸ｺﾞｼｯｸM-PRO" w:hint="eastAsia"/>
          <w:kern w:val="0"/>
          <w:sz w:val="22"/>
        </w:rPr>
        <w:t>の利用者の一般就労への移行</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w:t>
      </w:r>
      <w:r w:rsidR="00183BA8">
        <w:rPr>
          <w:rFonts w:ascii="HG丸ｺﾞｼｯｸM-PRO" w:eastAsia="HG丸ｺﾞｼｯｸM-PRO" w:hAnsi="HG丸ｺﾞｼｯｸM-PRO" w:hint="eastAsia"/>
          <w:kern w:val="0"/>
          <w:sz w:val="22"/>
        </w:rPr>
        <w:t>和５）年度中に就労継続支援Ｂ型事業を利用して一般就労に移行するもの</w:t>
      </w:r>
      <w:r>
        <w:rPr>
          <w:rFonts w:ascii="HG丸ｺﾞｼｯｸM-PRO" w:eastAsia="HG丸ｺﾞｼｯｸM-PRO" w:hAnsi="HG丸ｺﾞｼｯｸM-PRO" w:hint="eastAsia"/>
          <w:kern w:val="0"/>
          <w:sz w:val="22"/>
        </w:rPr>
        <w:t>が、2019（令和元）年度実績の1.23倍になること。</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324BD2" w:rsidRDefault="000471EE" w:rsidP="000357A1">
      <w:pPr>
        <w:autoSpaceDE w:val="0"/>
        <w:autoSpaceDN w:val="0"/>
        <w:rPr>
          <w:rFonts w:ascii="HG丸ｺﾞｼｯｸM-PRO" w:eastAsia="HG丸ｺﾞｼｯｸM-PRO" w:hAnsi="HG丸ｺﾞｼｯｸM-PRO"/>
          <w:kern w:val="0"/>
          <w:sz w:val="22"/>
        </w:rPr>
      </w:pPr>
      <w:r w:rsidRPr="000471EE">
        <w:drawing>
          <wp:inline distT="0" distB="0" distL="0" distR="0">
            <wp:extent cx="5759450" cy="187349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873492"/>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lastRenderedPageBreak/>
        <w:t>（５）就労定着支援事業利用者数</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w:t>
      </w:r>
      <w:r w:rsidR="00183BA8">
        <w:rPr>
          <w:rFonts w:ascii="HG丸ｺﾞｼｯｸM-PRO" w:eastAsia="HG丸ｺﾞｼｯｸM-PRO" w:hAnsi="HG丸ｺﾞｼｯｸM-PRO" w:hint="eastAsia"/>
          <w:kern w:val="0"/>
          <w:sz w:val="22"/>
        </w:rPr>
        <w:t>和５）年度中に就労移行支援事業所を通じて一般就労に移行するもの</w:t>
      </w:r>
      <w:r>
        <w:rPr>
          <w:rFonts w:ascii="HG丸ｺﾞｼｯｸM-PRO" w:eastAsia="HG丸ｺﾞｼｯｸM-PRO" w:hAnsi="HG丸ｺﾞｼｯｸM-PRO" w:hint="eastAsia"/>
          <w:kern w:val="0"/>
          <w:sz w:val="22"/>
        </w:rPr>
        <w:t>のうち、７割が就労定着支援事業を利用すること。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rPr>
      </w:pPr>
    </w:p>
    <w:p w:rsidR="000357A1" w:rsidRDefault="00183BA8" w:rsidP="000357A1">
      <w:pPr>
        <w:autoSpaceDE w:val="0"/>
        <w:autoSpaceDN w:val="0"/>
        <w:rPr>
          <w:rFonts w:ascii="HG丸ｺﾞｼｯｸM-PRO" w:eastAsia="HG丸ｺﾞｼｯｸM-PRO" w:hAnsi="HG丸ｺﾞｼｯｸM-PRO"/>
          <w:kern w:val="0"/>
        </w:rPr>
      </w:pPr>
      <w:r w:rsidRPr="00183BA8">
        <w:rPr>
          <w:noProof/>
        </w:rPr>
        <w:drawing>
          <wp:inline distT="0" distB="0" distL="0" distR="0">
            <wp:extent cx="5759450" cy="89949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899495"/>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令和元年度末において、有田圏域内に就労定着支援事業所がなく、目標設定が困難であることから、目標数値を１人として設定します。</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（６）就労定着支援事業所の就労定着率</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2023（令和５）年度中において就労移行支援事業所のうち、就労定着率が８割以上の事業所を７割以上とすること。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sidRPr="004C6D78">
        <w:rPr>
          <w:noProof/>
        </w:rPr>
        <w:drawing>
          <wp:inline distT="0" distB="0" distL="0" distR="0" wp14:anchorId="6A06A228" wp14:editId="1B87C1CF">
            <wp:extent cx="5759450" cy="951623"/>
            <wp:effectExtent l="0" t="0" r="0" b="127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951623"/>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令和元年度末において、有田圏域内に就労定着</w:t>
      </w:r>
      <w:r w:rsidR="00665CC4">
        <w:rPr>
          <w:rFonts w:ascii="HG丸ｺﾞｼｯｸM-PRO" w:eastAsia="HG丸ｺﾞｼｯｸM-PRO" w:hAnsi="HG丸ｺﾞｼｯｸM-PRO" w:hint="eastAsia"/>
          <w:kern w:val="0"/>
        </w:rPr>
        <w:t>支援事業所がなく、目標設定が困難であることから、目標数値を１カ所</w:t>
      </w:r>
      <w:r>
        <w:rPr>
          <w:rFonts w:ascii="HG丸ｺﾞｼｯｸM-PRO" w:eastAsia="HG丸ｺﾞｼｯｸM-PRO" w:hAnsi="HG丸ｺﾞｼｯｸM-PRO" w:hint="eastAsia"/>
          <w:kern w:val="0"/>
        </w:rPr>
        <w:t>として設定します。</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Pr="00075577" w:rsidRDefault="000357A1" w:rsidP="000357A1">
      <w:pPr>
        <w:autoSpaceDE w:val="0"/>
        <w:autoSpaceDN w:val="0"/>
        <w:rPr>
          <w:rFonts w:ascii="HG丸ｺﾞｼｯｸM-PRO" w:eastAsia="HG丸ｺﾞｼｯｸM-PRO" w:hAnsi="HG丸ｺﾞｼｯｸM-PRO"/>
          <w:kern w:val="0"/>
        </w:rPr>
      </w:pPr>
    </w:p>
    <w:p w:rsidR="000357A1" w:rsidRPr="00971723"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sz w:val="32"/>
          <w:szCs w:val="32"/>
        </w:rPr>
      </w:pPr>
    </w:p>
    <w:p w:rsidR="000357A1" w:rsidRPr="0082227B" w:rsidRDefault="000357A1" w:rsidP="000357A1">
      <w:pPr>
        <w:autoSpaceDE w:val="0"/>
        <w:autoSpaceDN w:val="0"/>
        <w:rPr>
          <w:rFonts w:ascii="HG丸ｺﾞｼｯｸM-PRO" w:eastAsia="HG丸ｺﾞｼｯｸM-PRO" w:hAnsi="HG丸ｺﾞｼｯｸM-PRO"/>
          <w:kern w:val="0"/>
          <w:sz w:val="32"/>
          <w:szCs w:val="3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lastRenderedPageBreak/>
        <w:t>第</w:t>
      </w:r>
      <w:r>
        <w:rPr>
          <w:rFonts w:ascii="HG丸ｺﾞｼｯｸM-PRO" w:eastAsia="HG丸ｺﾞｼｯｸM-PRO" w:hAnsi="HG丸ｺﾞｼｯｸM-PRO" w:hint="eastAsia"/>
          <w:kern w:val="0"/>
          <w:sz w:val="32"/>
          <w:szCs w:val="32"/>
        </w:rPr>
        <w:t>４</w:t>
      </w:r>
      <w:r w:rsidRPr="00971723">
        <w:rPr>
          <w:rFonts w:ascii="HG丸ｺﾞｼｯｸM-PRO" w:eastAsia="HG丸ｺﾞｼｯｸM-PRO" w:hAnsi="HG丸ｺﾞｼｯｸM-PRO" w:hint="eastAsia"/>
          <w:kern w:val="0"/>
          <w:sz w:val="32"/>
          <w:szCs w:val="32"/>
        </w:rPr>
        <w:t>節　障害児支援の提供体制の整備等</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障害を持つ児童の成長にあわせて、医療、保健、障害福祉、保育、教育、就労支援などの関係機関が連携を図り、切れ目のない支援を提供する体制づくりが必要です。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15CFF" w:rsidRDefault="000357A1" w:rsidP="000357A1">
      <w:pPr>
        <w:pStyle w:val="a3"/>
        <w:numPr>
          <w:ilvl w:val="0"/>
          <w:numId w:val="17"/>
        </w:numPr>
        <w:autoSpaceDE w:val="0"/>
        <w:autoSpaceDN w:val="0"/>
        <w:ind w:leftChars="0"/>
        <w:jc w:val="left"/>
        <w:rPr>
          <w:rFonts w:hAnsi="HG丸ｺﾞｼｯｸM-PRO"/>
          <w:kern w:val="0"/>
        </w:rPr>
      </w:pPr>
      <w:r w:rsidRPr="00915CFF">
        <w:rPr>
          <w:rFonts w:hAnsi="HG丸ｺﾞｼｯｸM-PRO" w:hint="eastAsia"/>
          <w:kern w:val="0"/>
        </w:rPr>
        <w:t>児童発達支援センターの</w:t>
      </w:r>
      <w:r>
        <w:rPr>
          <w:rFonts w:hAnsi="HG丸ｺﾞｼｯｸM-PRO" w:hint="eastAsia"/>
          <w:kern w:val="0"/>
        </w:rPr>
        <w:t>設置及び保育所等訪問支援の充実</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2023（令和５）年度末までに児童発達支援センターを各市町村に少なくとも１カ所以上設置すること。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2023（令和５）年度末までにすべての市町村において、保育所等訪問支援を利用できる体制を構築すること。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r w:rsidRPr="004C6D78">
        <w:rPr>
          <w:noProof/>
        </w:rPr>
        <w:drawing>
          <wp:inline distT="0" distB="0" distL="0" distR="0" wp14:anchorId="4222DD8B" wp14:editId="4E99F1F1">
            <wp:extent cx="5759450" cy="1329104"/>
            <wp:effectExtent l="0" t="0" r="0" b="444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1329104"/>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〈本市の考え方〉</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児童発達支援センターについては、さくらんぼ園が設置済みです。</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保育所等訪問支援については、市内事業所での利用が可能です。利用体制の構築についてより良い利用体制の充実を図ります。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15CFF" w:rsidRDefault="000357A1" w:rsidP="000357A1">
      <w:pPr>
        <w:autoSpaceDE w:val="0"/>
        <w:autoSpaceDN w:val="0"/>
        <w:ind w:left="694" w:hangingChars="300" w:hanging="694"/>
        <w:jc w:val="left"/>
        <w:rPr>
          <w:rFonts w:hAnsi="HG丸ｺﾞｼｯｸM-PRO"/>
          <w:kern w:val="0"/>
        </w:rPr>
      </w:pPr>
      <w:r>
        <w:rPr>
          <w:rFonts w:ascii="HG丸ｺﾞｼｯｸM-PRO" w:eastAsia="HG丸ｺﾞｼｯｸM-PRO" w:hAnsi="HG丸ｺﾞｼｯｸM-PRO" w:hint="eastAsia"/>
          <w:kern w:val="0"/>
          <w:sz w:val="22"/>
        </w:rPr>
        <w:t>（２）重症心身障害児を支援する児童発達支援事業所及び放課後等デイサービス事業所の確保</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2023（令和５）年度末までに重症心身障害児を支援する児童発達支援事業所及び放課後等デイサービス事業所を１カ所確保すること。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4C6D78">
        <w:rPr>
          <w:noProof/>
        </w:rPr>
        <w:drawing>
          <wp:inline distT="0" distB="0" distL="0" distR="0" wp14:anchorId="02E3793B" wp14:editId="6BAE7544">
            <wp:extent cx="5759450" cy="1406130"/>
            <wp:effectExtent l="0" t="0" r="0" b="381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406130"/>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lastRenderedPageBreak/>
        <w:t>〈本市の考え方〉</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2023（令和５）年度末までに重症心身障害児を支援する児童発達支援事業所及び放課後等デイサービス事業所を１カ所確保することを目標とします。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15CFF" w:rsidRDefault="000357A1" w:rsidP="000357A1">
      <w:pPr>
        <w:autoSpaceDE w:val="0"/>
        <w:autoSpaceDN w:val="0"/>
        <w:ind w:left="694" w:hangingChars="300" w:hanging="694"/>
        <w:jc w:val="left"/>
        <w:rPr>
          <w:rFonts w:hAnsi="HG丸ｺﾞｼｯｸM-PRO"/>
          <w:kern w:val="0"/>
        </w:rPr>
      </w:pPr>
      <w:r>
        <w:rPr>
          <w:rFonts w:ascii="HG丸ｺﾞｼｯｸM-PRO" w:eastAsia="HG丸ｺﾞｼｯｸM-PRO" w:hAnsi="HG丸ｺﾞｼｯｸM-PRO" w:hint="eastAsia"/>
          <w:kern w:val="0"/>
          <w:sz w:val="22"/>
        </w:rPr>
        <w:t>（３）医療的ケア児支援のための関係機関の協議の場の設置及びコーディネーターの配置</w:t>
      </w: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2023（令和５）年度末までに医療的ケア児が適切な支援を受けられるよう、市町村において、保健、医療、障害福祉、保育、教育等の関係機関等が連携を図るための協議の場</w:t>
      </w:r>
      <w:r w:rsidR="00665CC4">
        <w:rPr>
          <w:rFonts w:ascii="HG丸ｺﾞｼｯｸM-PRO" w:eastAsia="HG丸ｺﾞｼｯｸM-PRO" w:hAnsi="HG丸ｺﾞｼｯｸM-PRO" w:hint="eastAsia"/>
          <w:kern w:val="0"/>
          <w:sz w:val="22"/>
        </w:rPr>
        <w:t>を設けるとともに、医療的ケア児等に関するコーディネーターを配置</w:t>
      </w:r>
      <w:r>
        <w:rPr>
          <w:rFonts w:ascii="HG丸ｺﾞｼｯｸM-PRO" w:eastAsia="HG丸ｺﾞｼｯｸM-PRO" w:hAnsi="HG丸ｺﾞｼｯｸM-PRO" w:hint="eastAsia"/>
          <w:kern w:val="0"/>
          <w:sz w:val="22"/>
        </w:rPr>
        <w:t>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CD694E">
        <w:rPr>
          <w:noProof/>
        </w:rPr>
        <w:drawing>
          <wp:inline distT="0" distB="0" distL="0" distR="0" wp14:anchorId="1ED5B1AF" wp14:editId="070E5A6C">
            <wp:extent cx="5759450" cy="1406130"/>
            <wp:effectExtent l="0" t="0" r="0" b="381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406130"/>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〈本市の考え方〉</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医療的ケア児支援のための協議の場は、すでに設置済みです。引き続き、支援のための協議を継続します。</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医療的ケア児等に関するコーディネーターについては、令和５年度末までに配置します。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p>
    <w:p w:rsidR="000357A1" w:rsidRPr="00971723" w:rsidRDefault="000357A1" w:rsidP="000357A1">
      <w:pPr>
        <w:autoSpaceDE w:val="0"/>
        <w:autoSpaceDN w:val="0"/>
        <w:rPr>
          <w:kern w:val="0"/>
        </w:rPr>
      </w:pPr>
      <w:r w:rsidRPr="00971723">
        <w:rPr>
          <w:rFonts w:ascii="HG丸ｺﾞｼｯｸM-PRO" w:eastAsia="HG丸ｺﾞｼｯｸM-PRO" w:hAnsi="HG丸ｺﾞｼｯｸM-PRO" w:hint="eastAsia"/>
          <w:kern w:val="0"/>
          <w:sz w:val="32"/>
          <w:szCs w:val="32"/>
        </w:rPr>
        <w:lastRenderedPageBreak/>
        <w:t>第5</w:t>
      </w:r>
      <w:r>
        <w:rPr>
          <w:rFonts w:ascii="HG丸ｺﾞｼｯｸM-PRO" w:eastAsia="HG丸ｺﾞｼｯｸM-PRO" w:hAnsi="HG丸ｺﾞｼｯｸM-PRO" w:hint="eastAsia"/>
          <w:kern w:val="0"/>
          <w:sz w:val="32"/>
          <w:szCs w:val="32"/>
        </w:rPr>
        <w:t>節　相談支援体制の充実・強化のための取組</w:t>
      </w:r>
    </w:p>
    <w:p w:rsidR="000357A1" w:rsidRPr="00883DE8"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sidRPr="00883DE8">
        <w:rPr>
          <w:rFonts w:ascii="HG丸ｺﾞｼｯｸM-PRO" w:eastAsia="HG丸ｺﾞｼｯｸM-PRO" w:hAnsi="HG丸ｺﾞｼｯｸM-PRO" w:hint="eastAsia"/>
          <w:kern w:val="0"/>
        </w:rPr>
        <w:t xml:space="preserve">　基幹</w:t>
      </w:r>
      <w:r>
        <w:rPr>
          <w:rFonts w:ascii="HG丸ｺﾞｼｯｸM-PRO" w:eastAsia="HG丸ｺﾞｼｯｸM-PRO" w:hAnsi="HG丸ｺﾞｼｯｸM-PRO" w:hint="eastAsia"/>
          <w:kern w:val="0"/>
        </w:rPr>
        <w:t>相談支援センターを中心に、圏域内の事業者、行政機関、福祉、保健医療、療育、就学、就労の各分野で構成する自立支援協議会を運営し、障害のある人の自立した社会生活及び日常生活を支援するため、各ライフステージに応じて総合的に調整できる相談支援機能の充実を図っています。</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圏域内の相談支援事業所や相談支援専門員の数が少ないなどの問題点もあるため、事業所を支援し、相談支援体制のさらなる充実に向けた取り組みが求められています。</w:t>
      </w:r>
    </w:p>
    <w:p w:rsidR="000357A1" w:rsidRDefault="000357A1" w:rsidP="000357A1">
      <w:pPr>
        <w:autoSpaceDE w:val="0"/>
        <w:autoSpaceDN w:val="0"/>
        <w:rPr>
          <w:rFonts w:ascii="HG丸ｺﾞｼｯｸM-PRO" w:eastAsia="HG丸ｺﾞｼｯｸM-PRO"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2023（令和５）年度末までに、市町村又は圏域において、相談支援体制の充実・強化等に向けた取組の実施体制を確保すること。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B20BFA" w:rsidP="000357A1">
      <w:pPr>
        <w:autoSpaceDE w:val="0"/>
        <w:autoSpaceDN w:val="0"/>
        <w:rPr>
          <w:rFonts w:ascii="HG丸ｺﾞｼｯｸM-PRO" w:eastAsia="HG丸ｺﾞｼｯｸM-PRO" w:hAnsi="HG丸ｺﾞｼｯｸM-PRO"/>
          <w:kern w:val="0"/>
          <w:sz w:val="22"/>
        </w:rPr>
      </w:pPr>
      <w:r w:rsidRPr="00B20BFA">
        <w:rPr>
          <w:noProof/>
        </w:rPr>
        <w:drawing>
          <wp:inline distT="0" distB="0" distL="0" distR="0">
            <wp:extent cx="5759450" cy="771954"/>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771954"/>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p>
    <w:p w:rsidR="000357A1" w:rsidRPr="00883DE8" w:rsidRDefault="000357A1" w:rsidP="000357A1">
      <w:pPr>
        <w:autoSpaceDE w:val="0"/>
        <w:autoSpaceDN w:val="0"/>
        <w:rPr>
          <w:rFonts w:ascii="HG丸ｺﾞｼｯｸM-PRO" w:eastAsia="HG丸ｺﾞｼｯｸM-PRO" w:hAnsi="HG丸ｺﾞｼｯｸM-PRO"/>
          <w:kern w:val="0"/>
        </w:rPr>
      </w:pPr>
      <w:r w:rsidRPr="00272762">
        <w:rPr>
          <w:rFonts w:hint="eastAsia"/>
          <w:noProof/>
        </w:rPr>
        <w:drawing>
          <wp:inline distT="0" distB="0" distL="0" distR="0" wp14:anchorId="1C4CDD74" wp14:editId="4BD85DB8">
            <wp:extent cx="5759450" cy="2229923"/>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229923"/>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基幹相談支援センターを中心に、総合的・専門的な相談支援の実施体制を強化します。</w:t>
      </w:r>
    </w:p>
    <w:p w:rsidR="000357A1" w:rsidRPr="00883DE8"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地域の相談事業所への訪問等により、専門的な指導・助言を行い、人材育成の支援、地域の相談機関との連携の強化に取り組んでいきます。</w:t>
      </w: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971723" w:rsidRDefault="000357A1" w:rsidP="000357A1">
      <w:pPr>
        <w:autoSpaceDE w:val="0"/>
        <w:autoSpaceDN w:val="0"/>
        <w:ind w:left="1325" w:hangingChars="400" w:hanging="1325"/>
        <w:rPr>
          <w:kern w:val="0"/>
        </w:rPr>
      </w:pPr>
      <w:r w:rsidRPr="00971723">
        <w:rPr>
          <w:rFonts w:ascii="HG丸ｺﾞｼｯｸM-PRO" w:eastAsia="HG丸ｺﾞｼｯｸM-PRO" w:hAnsi="HG丸ｺﾞｼｯｸM-PRO" w:hint="eastAsia"/>
          <w:kern w:val="0"/>
          <w:sz w:val="32"/>
          <w:szCs w:val="32"/>
        </w:rPr>
        <w:lastRenderedPageBreak/>
        <w:t>第</w:t>
      </w:r>
      <w:r>
        <w:rPr>
          <w:rFonts w:ascii="HG丸ｺﾞｼｯｸM-PRO" w:eastAsia="HG丸ｺﾞｼｯｸM-PRO" w:hAnsi="HG丸ｺﾞｼｯｸM-PRO" w:hint="eastAsia"/>
          <w:kern w:val="0"/>
          <w:sz w:val="32"/>
          <w:szCs w:val="32"/>
        </w:rPr>
        <w:t>６節　障害福祉サービス等の質を向上させるための取組に係る体制の構築</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障害福祉サービス等が多様化する中で、多くの事業者が参入しています。</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障害者総合支援法の基本理念を念頭に置き、利用者にとって適切な障害福祉サービスを提供していくことが重要となります。</w:t>
      </w:r>
    </w:p>
    <w:p w:rsidR="000357A1" w:rsidRDefault="000357A1" w:rsidP="000357A1">
      <w:pPr>
        <w:autoSpaceDE w:val="0"/>
        <w:autoSpaceDN w:val="0"/>
        <w:rPr>
          <w:rFonts w:ascii="HG丸ｺﾞｼｯｸM-PRO" w:eastAsia="HG丸ｺﾞｼｯｸM-PRO"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2023（令和５）年度末までに、障害福祉サービス等の質を向上させるための取組を実施する体制を構築すること。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154719" w:rsidRDefault="000357A1" w:rsidP="000357A1">
      <w:pPr>
        <w:autoSpaceDE w:val="0"/>
        <w:autoSpaceDN w:val="0"/>
        <w:rPr>
          <w:rFonts w:ascii="HG丸ｺﾞｼｯｸM-PRO" w:eastAsia="HG丸ｺﾞｼｯｸM-PRO" w:hAnsi="HG丸ｺﾞｼｯｸM-PRO"/>
          <w:kern w:val="0"/>
        </w:rPr>
      </w:pPr>
      <w:r w:rsidRPr="00154719">
        <w:rPr>
          <w:rFonts w:hint="eastAsia"/>
          <w:noProof/>
        </w:rPr>
        <w:drawing>
          <wp:inline distT="0" distB="0" distL="0" distR="0" wp14:anchorId="4690269F" wp14:editId="2326863E">
            <wp:extent cx="5759450" cy="1305199"/>
            <wp:effectExtent l="0" t="0" r="0" b="952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1305199"/>
                    </a:xfrm>
                    <a:prstGeom prst="rect">
                      <a:avLst/>
                    </a:prstGeom>
                    <a:noFill/>
                    <a:ln>
                      <a:noFill/>
                    </a:ln>
                  </pic:spPr>
                </pic:pic>
              </a:graphicData>
            </a:graphic>
          </wp:inline>
        </w:drawing>
      </w: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和歌山県や自立支援協議会が実施する障害福祉サービス等に係る研修への市町村職員の参加について、年間最低一人を計上します。</w:t>
      </w:r>
    </w:p>
    <w:p w:rsidR="000357A1" w:rsidRPr="00883DE8"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また、障害者自立支援審査支払等システムによる審査結果について福祉サービス等の質の向上を図るため、年に一度、各事業所と情報の共有を行います。</w:t>
      </w: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32"/>
          <w:szCs w:val="32"/>
        </w:rPr>
        <w:lastRenderedPageBreak/>
        <w:t>第</w:t>
      </w:r>
      <w:r>
        <w:rPr>
          <w:rFonts w:ascii="HG丸ｺﾞｼｯｸM-PRO" w:eastAsia="HG丸ｺﾞｼｯｸM-PRO" w:hAnsi="HG丸ｺﾞｼｯｸM-PRO" w:hint="eastAsia"/>
          <w:kern w:val="0"/>
          <w:sz w:val="32"/>
          <w:szCs w:val="32"/>
        </w:rPr>
        <w:t>７節　発達障害者等に対する支援</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発達障害者等の早期発見、早期支援については、発達障害者等及びその家族等への支援が必要です。</w:t>
      </w:r>
    </w:p>
    <w:p w:rsidR="000357A1" w:rsidRPr="00883DE8"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保護者等が子どもの発達障害の特性を理解し、必要な知識や</w:t>
      </w:r>
      <w:r w:rsidR="00665CC4">
        <w:rPr>
          <w:rFonts w:ascii="HG丸ｺﾞｼｯｸM-PRO" w:eastAsia="HG丸ｺﾞｼｯｸM-PRO" w:hAnsi="HG丸ｺﾞｼｯｸM-PRO" w:hint="eastAsia"/>
          <w:kern w:val="0"/>
        </w:rPr>
        <w:t>支援</w:t>
      </w:r>
      <w:r>
        <w:rPr>
          <w:rFonts w:ascii="HG丸ｺﾞｼｯｸM-PRO" w:eastAsia="HG丸ｺﾞｼｯｸM-PRO" w:hAnsi="HG丸ｺﾞｼｯｸM-PRO" w:hint="eastAsia"/>
          <w:kern w:val="0"/>
        </w:rPr>
        <w:t>方法を身に着け、適切な対応ができるように、ペアレントトレーニングやペアレントプログラムなどの発達障害者及びその家族等に対する支援体制を確保することが重要となります。</w:t>
      </w:r>
    </w:p>
    <w:p w:rsidR="000357A1" w:rsidRPr="00883DE8" w:rsidRDefault="000357A1" w:rsidP="000357A1">
      <w:pPr>
        <w:autoSpaceDE w:val="0"/>
        <w:autoSpaceDN w:val="0"/>
        <w:rPr>
          <w:rFonts w:ascii="HG丸ｺﾞｼｯｸM-PRO" w:eastAsia="HG丸ｺﾞｼｯｸM-PRO"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ペアレントトレーニングやペアレントプログラム等の支援プログラム等の受講者数を見込むこと。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ペアレントメンターの人数を見込むこと。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ピアサポーターの活動への参加人数を見込むこと。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rPr>
      </w:pPr>
      <w:r w:rsidRPr="00104AA5">
        <w:rPr>
          <w:rFonts w:hint="eastAsia"/>
          <w:noProof/>
        </w:rPr>
        <w:drawing>
          <wp:inline distT="0" distB="0" distL="0" distR="0" wp14:anchorId="17F8C241" wp14:editId="3D410743">
            <wp:extent cx="5759450" cy="1733360"/>
            <wp:effectExtent l="0" t="0" r="0" b="63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1733360"/>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発達障害のある方に対する支援は、早期発見、早期療育がかかせないことから、切れ目のない支援体制の構築を図ります。</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支援プログラムやピアサポート活動の実施について、検討していきます。</w:t>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p>
    <w:p w:rsidR="000357A1" w:rsidRPr="00883DE8" w:rsidRDefault="000357A1" w:rsidP="000357A1">
      <w:pPr>
        <w:autoSpaceDE w:val="0"/>
        <w:autoSpaceDN w:val="0"/>
        <w:rPr>
          <w:rFonts w:ascii="HG丸ｺﾞｼｯｸM-PRO" w:eastAsia="HG丸ｺﾞｼｯｸM-PRO" w:hAnsi="HG丸ｺﾞｼｯｸM-PRO"/>
          <w:kern w:val="0"/>
        </w:rPr>
      </w:pPr>
      <w:r w:rsidRPr="00971723">
        <w:rPr>
          <w:rFonts w:ascii="HG丸ｺﾞｼｯｸM-PRO" w:eastAsia="HG丸ｺﾞｼｯｸM-PRO" w:hAnsi="HG丸ｺﾞｼｯｸM-PRO" w:hint="eastAsia"/>
          <w:kern w:val="0"/>
          <w:sz w:val="32"/>
          <w:szCs w:val="32"/>
        </w:rPr>
        <w:lastRenderedPageBreak/>
        <w:t>第</w:t>
      </w:r>
      <w:r w:rsidR="00183BA8">
        <w:rPr>
          <w:rFonts w:ascii="HG丸ｺﾞｼｯｸM-PRO" w:eastAsia="HG丸ｺﾞｼｯｸM-PRO" w:hAnsi="HG丸ｺﾞｼｯｸM-PRO" w:hint="eastAsia"/>
          <w:kern w:val="0"/>
          <w:sz w:val="32"/>
          <w:szCs w:val="32"/>
        </w:rPr>
        <w:t>８</w:t>
      </w:r>
      <w:r>
        <w:rPr>
          <w:rFonts w:ascii="HG丸ｺﾞｼｯｸM-PRO" w:eastAsia="HG丸ｺﾞｼｯｸM-PRO" w:hAnsi="HG丸ｺﾞｼｯｸM-PRO" w:hint="eastAsia"/>
          <w:kern w:val="0"/>
          <w:sz w:val="32"/>
          <w:szCs w:val="32"/>
        </w:rPr>
        <w:t>節　精神障害にも対応した地域包括ケアシステムの構築</w:t>
      </w:r>
    </w:p>
    <w:p w:rsidR="000357A1" w:rsidRDefault="000357A1" w:rsidP="000357A1">
      <w:pPr>
        <w:autoSpaceDE w:val="0"/>
        <w:autoSpaceDN w:val="0"/>
        <w:rPr>
          <w:rFonts w:ascii="HG丸ｺﾞｼｯｸM-PRO" w:eastAsia="HG丸ｺﾞｼｯｸM-PRO" w:hAnsi="HG丸ｺﾞｼｯｸM-PRO"/>
          <w:kern w:val="0"/>
        </w:rPr>
      </w:pPr>
    </w:p>
    <w:p w:rsidR="000357A1" w:rsidRPr="00104AA5"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精神病床における長期入院患者の地域生活への移行に関しては、福祉、医療、保健など関係者の一体的な取組、また、差別や偏見のない、あらゆる人が共生できる包括的な社会の実現に向けた取組の推進が必要となります。</w:t>
      </w:r>
    </w:p>
    <w:p w:rsidR="000357A1" w:rsidRDefault="000357A1" w:rsidP="000357A1">
      <w:pPr>
        <w:autoSpaceDE w:val="0"/>
        <w:autoSpaceDN w:val="0"/>
        <w:rPr>
          <w:rFonts w:ascii="HG丸ｺﾞｼｯｸM-PRO" w:eastAsia="HG丸ｺﾞｼｯｸM-PRO" w:hAnsi="HG丸ｺﾞｼｯｸM-PRO"/>
          <w:kern w:val="0"/>
        </w:rPr>
      </w:pPr>
    </w:p>
    <w:p w:rsidR="000357A1" w:rsidRPr="00CE4E6E" w:rsidRDefault="000357A1" w:rsidP="000357A1">
      <w:pPr>
        <w:autoSpaceDE w:val="0"/>
        <w:autoSpaceDN w:val="0"/>
        <w:rPr>
          <w:rFonts w:ascii="HG丸ｺﾞｼｯｸM-PRO" w:eastAsia="HG丸ｺﾞｼｯｸM-PRO" w:hAnsi="HG丸ｺﾞｼｯｸM-PRO"/>
          <w:kern w:val="0"/>
          <w:sz w:val="22"/>
        </w:rPr>
      </w:pPr>
      <w:r w:rsidRPr="00CE4E6E">
        <w:rPr>
          <w:rFonts w:ascii="HG丸ｺﾞｼｯｸM-PRO" w:eastAsia="HG丸ｺﾞｼｯｸM-PRO" w:hAnsi="HG丸ｺﾞｼｯｸM-PRO" w:hint="eastAsia"/>
          <w:kern w:val="0"/>
          <w:sz w:val="22"/>
        </w:rPr>
        <w:t>【国の基本指針】</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保健、医療、福祉関係者による協議の場の開催回数を見込むこと。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保健、医療、福祉関係者による協議の場への関係者の参加者数を見込むこと。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保健、医療、福祉関係者による協議の場における目標設定及び評価の実施回数を見込むこと。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精神障害者の地域移行支援の利用者数を見込むこと。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精神障害者の地域定着支援の利用者数を見込むこと。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精神障害者の共同生活援助の利用者数を見込むこと。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精神障害者の自立生活援助の利用者数を見込むこと。</w:t>
      </w:r>
    </w:p>
    <w:p w:rsidR="000357A1" w:rsidRDefault="000357A1" w:rsidP="000357A1">
      <w:pPr>
        <w:autoSpaceDE w:val="0"/>
        <w:autoSpaceDN w:val="0"/>
        <w:ind w:leftChars="200" w:left="442"/>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第</w:t>
      </w:r>
      <w:r>
        <w:rPr>
          <w:rFonts w:ascii="HG丸ｺﾞｼｯｸM-PRO" w:eastAsia="HG丸ｺﾞｼｯｸM-PRO" w:hAnsi="HG丸ｺﾞｼｯｸM-PRO" w:hint="eastAsia"/>
          <w:kern w:val="0"/>
          <w:sz w:val="22"/>
        </w:rPr>
        <w:t>６</w:t>
      </w:r>
      <w:r w:rsidRPr="00971723">
        <w:rPr>
          <w:rFonts w:ascii="HG丸ｺﾞｼｯｸM-PRO" w:eastAsia="HG丸ｺﾞｼｯｸM-PRO" w:hAnsi="HG丸ｺﾞｼｯｸM-PRO" w:hint="eastAsia"/>
          <w:kern w:val="0"/>
          <w:sz w:val="22"/>
        </w:rPr>
        <w:t>期計画の目標値</w:t>
      </w:r>
      <w:r>
        <w:rPr>
          <w:rFonts w:ascii="HG丸ｺﾞｼｯｸM-PRO" w:eastAsia="HG丸ｺﾞｼｯｸM-PRO" w:hAnsi="HG丸ｺﾞｼｯｸM-PRO" w:hint="eastAsia"/>
          <w:kern w:val="0"/>
          <w:sz w:val="22"/>
        </w:rPr>
        <w:t>】</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rPr>
      </w:pPr>
      <w:r w:rsidRPr="000256E8">
        <w:rPr>
          <w:noProof/>
        </w:rPr>
        <w:drawing>
          <wp:inline distT="0" distB="0" distL="0" distR="0" wp14:anchorId="02C07268" wp14:editId="2BF1A3D3">
            <wp:extent cx="5759450" cy="3459813"/>
            <wp:effectExtent l="0" t="0" r="0" b="762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459813"/>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rPr>
      </w:pP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〈本市の考え方〉</w:t>
      </w:r>
    </w:p>
    <w:p w:rsidR="000357A1" w:rsidRDefault="000357A1" w:rsidP="000357A1">
      <w:pPr>
        <w:autoSpaceDE w:val="0"/>
        <w:autoSpaceDN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 xml:space="preserve">　有田圏域の自立支援協議会に設置している「精神障害者部会」を中心に、保健、医療、福祉の関係機関が連携する協議の場を設け、精神障害のある人の地域生活支援体制の構築を図ります。</w:t>
      </w:r>
    </w:p>
    <w:p w:rsidR="000357A1" w:rsidRPr="00410207" w:rsidRDefault="000357A1" w:rsidP="000357A1">
      <w:pPr>
        <w:autoSpaceDE w:val="0"/>
        <w:autoSpaceDN w:val="0"/>
        <w:rPr>
          <w:rFonts w:ascii="HG丸ｺﾞｼｯｸM-PRO" w:eastAsia="HG丸ｺﾞｼｯｸM-PRO" w:hAnsi="HG丸ｺﾞｼｯｸM-PRO"/>
          <w:kern w:val="0"/>
        </w:rPr>
      </w:pPr>
    </w:p>
    <w:p w:rsidR="000357A1" w:rsidRPr="00CA5DAD" w:rsidRDefault="000357A1" w:rsidP="000357A1">
      <w:pPr>
        <w:autoSpaceDE w:val="0"/>
        <w:autoSpaceDN w:val="0"/>
        <w:rPr>
          <w:rFonts w:ascii="HG丸ｺﾞｼｯｸM-PRO" w:eastAsia="HG丸ｺﾞｼｯｸM-PRO" w:hAnsi="HG丸ｺﾞｼｯｸM-PRO"/>
          <w:kern w:val="0"/>
          <w:sz w:val="36"/>
          <w:szCs w:val="36"/>
        </w:rPr>
      </w:pPr>
      <w:r w:rsidRPr="00883DE8">
        <w:rPr>
          <w:rFonts w:ascii="HG丸ｺﾞｼｯｸM-PRO" w:eastAsia="HG丸ｺﾞｼｯｸM-PRO" w:hAnsi="HG丸ｺﾞｼｯｸM-PRO" w:hint="eastAsia"/>
          <w:kern w:val="0"/>
          <w:sz w:val="36"/>
          <w:szCs w:val="36"/>
        </w:rPr>
        <w:lastRenderedPageBreak/>
        <w:t>第７章　第</w:t>
      </w:r>
      <w:r>
        <w:rPr>
          <w:rFonts w:ascii="HG丸ｺﾞｼｯｸM-PRO" w:eastAsia="HG丸ｺﾞｼｯｸM-PRO" w:hAnsi="HG丸ｺﾞｼｯｸM-PRO" w:hint="eastAsia"/>
          <w:kern w:val="0"/>
          <w:sz w:val="36"/>
          <w:szCs w:val="36"/>
        </w:rPr>
        <w:t>６</w:t>
      </w:r>
      <w:r w:rsidRPr="00883DE8">
        <w:rPr>
          <w:rFonts w:ascii="HG丸ｺﾞｼｯｸM-PRO" w:eastAsia="HG丸ｺﾞｼｯｸM-PRO" w:hAnsi="HG丸ｺﾞｼｯｸM-PRO" w:hint="eastAsia"/>
          <w:kern w:val="0"/>
          <w:sz w:val="36"/>
          <w:szCs w:val="36"/>
        </w:rPr>
        <w:t>期計画の障害福祉サービスの見込み</w:t>
      </w:r>
    </w:p>
    <w:p w:rsidR="000357A1" w:rsidRPr="00883DE8" w:rsidRDefault="000357A1" w:rsidP="000357A1">
      <w:pPr>
        <w:autoSpaceDE w:val="0"/>
        <w:autoSpaceDN w:val="0"/>
        <w:rPr>
          <w:rFonts w:ascii="HG丸ｺﾞｼｯｸM-PRO" w:eastAsia="HG丸ｺﾞｼｯｸM-PRO" w:hAnsi="HG丸ｺﾞｼｯｸM-PRO"/>
          <w:kern w:val="0"/>
        </w:rPr>
      </w:pPr>
      <w:r w:rsidRPr="00883DE8">
        <w:rPr>
          <w:rFonts w:ascii="HG丸ｺﾞｼｯｸM-PRO" w:eastAsia="HG丸ｺﾞｼｯｸM-PRO" w:hAnsi="HG丸ｺﾞｼｯｸM-PRO" w:hint="eastAsia"/>
          <w:kern w:val="0"/>
          <w:sz w:val="32"/>
          <w:szCs w:val="32"/>
        </w:rPr>
        <w:t>第１節　障害福祉サービスの見込み</w:t>
      </w:r>
    </w:p>
    <w:p w:rsidR="000357A1" w:rsidRPr="00883DE8" w:rsidRDefault="000357A1" w:rsidP="000357A1">
      <w:pPr>
        <w:autoSpaceDE w:val="0"/>
        <w:autoSpaceDN w:val="0"/>
        <w:ind w:left="1" w:firstLineChars="100" w:firstLine="231"/>
        <w:rPr>
          <w:rFonts w:ascii="HG丸ｺﾞｼｯｸM-PRO" w:eastAsia="HG丸ｺﾞｼｯｸM-PRO" w:hAnsi="HG丸ｺﾞｼｯｸM-PRO"/>
          <w:kern w:val="0"/>
          <w:sz w:val="22"/>
        </w:rPr>
      </w:pPr>
      <w:r w:rsidRPr="00883DE8">
        <w:rPr>
          <w:rFonts w:ascii="HG丸ｺﾞｼｯｸM-PRO" w:eastAsia="HG丸ｺﾞｼｯｸM-PRO" w:hAnsi="HG丸ｺﾞｼｯｸM-PRO" w:hint="eastAsia"/>
          <w:kern w:val="0"/>
          <w:sz w:val="22"/>
        </w:rPr>
        <w:t>本計画におけるサービス見込量は、第５期計画でのサービスの利用実績を踏まえ、今後のニーズと成果目標、活動指標等を勘案し、次のとおり設定します。</w:t>
      </w:r>
    </w:p>
    <w:p w:rsidR="000357A1" w:rsidRPr="00883DE8" w:rsidRDefault="000357A1" w:rsidP="000357A1">
      <w:pPr>
        <w:autoSpaceDE w:val="0"/>
        <w:autoSpaceDN w:val="0"/>
        <w:ind w:left="420"/>
        <w:rPr>
          <w:rFonts w:ascii="HG丸ｺﾞｼｯｸM-PRO" w:eastAsia="HG丸ｺﾞｼｯｸM-PRO" w:hAnsi="HG丸ｺﾞｼｯｸM-PRO"/>
          <w:kern w:val="0"/>
          <w:sz w:val="22"/>
        </w:rPr>
      </w:pPr>
    </w:p>
    <w:p w:rsidR="000357A1" w:rsidRPr="00883DE8" w:rsidRDefault="000357A1" w:rsidP="000357A1">
      <w:pPr>
        <w:autoSpaceDE w:val="0"/>
        <w:autoSpaceDN w:val="0"/>
        <w:rPr>
          <w:rFonts w:ascii="HG丸ｺﾞｼｯｸM-PRO" w:eastAsia="HG丸ｺﾞｼｯｸM-PRO" w:hAnsi="HG丸ｺﾞｼｯｸM-PRO"/>
          <w:kern w:val="0"/>
          <w:sz w:val="22"/>
        </w:rPr>
      </w:pPr>
      <w:r w:rsidRPr="00883DE8">
        <w:rPr>
          <w:rFonts w:ascii="HG丸ｺﾞｼｯｸM-PRO" w:eastAsia="HG丸ｺﾞｼｯｸM-PRO" w:hAnsi="HG丸ｺﾞｼｯｸM-PRO" w:hint="eastAsia"/>
          <w:kern w:val="0"/>
          <w:sz w:val="22"/>
        </w:rPr>
        <w:t>１．訪問系サービス</w:t>
      </w:r>
    </w:p>
    <w:p w:rsidR="000357A1" w:rsidRPr="00883DE8" w:rsidRDefault="000357A1" w:rsidP="000357A1">
      <w:pPr>
        <w:autoSpaceDE w:val="0"/>
        <w:autoSpaceDN w:val="0"/>
        <w:rPr>
          <w:rFonts w:ascii="HG丸ｺﾞｼｯｸM-PRO" w:eastAsia="HG丸ｺﾞｼｯｸM-PRO" w:hAnsi="HG丸ｺﾞｼｯｸM-PRO"/>
          <w:kern w:val="0"/>
          <w:sz w:val="22"/>
        </w:rPr>
      </w:pPr>
      <w:r w:rsidRPr="00883DE8">
        <w:rPr>
          <w:rFonts w:ascii="HG丸ｺﾞｼｯｸM-PRO" w:eastAsia="HG丸ｺﾞｼｯｸM-PRO" w:hAnsi="HG丸ｺﾞｼｯｸM-PRO" w:hint="eastAsia"/>
          <w:kern w:val="0"/>
          <w:sz w:val="22"/>
        </w:rPr>
        <w:t>■サービス内容</w:t>
      </w:r>
    </w:p>
    <w:p w:rsidR="000357A1" w:rsidRPr="00971723" w:rsidRDefault="00665CC4" w:rsidP="000357A1">
      <w:pPr>
        <w:autoSpaceDE w:val="0"/>
        <w:autoSpaceDN w:val="0"/>
        <w:rPr>
          <w:rFonts w:ascii="HG丸ｺﾞｼｯｸM-PRO" w:eastAsia="HG丸ｺﾞｼｯｸM-PRO" w:hAnsi="HG丸ｺﾞｼｯｸM-PRO"/>
          <w:kern w:val="0"/>
          <w:sz w:val="22"/>
        </w:rPr>
      </w:pPr>
      <w:r w:rsidRPr="00665CC4">
        <w:rPr>
          <w:noProof/>
        </w:rPr>
        <w:drawing>
          <wp:inline distT="0" distB="0" distL="0" distR="0">
            <wp:extent cx="5759450" cy="2547449"/>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547449"/>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Default="000357A1" w:rsidP="000357A1">
      <w:pPr>
        <w:autoSpaceDE w:val="0"/>
        <w:autoSpaceDN w:val="0"/>
        <w:ind w:leftChars="100" w:left="221" w:firstLineChars="95" w:firstLine="220"/>
        <w:jc w:val="left"/>
        <w:rPr>
          <w:rFonts w:hAnsi="HG丸ｺﾞｼｯｸM-PRO"/>
          <w:kern w:val="0"/>
        </w:rPr>
      </w:pPr>
      <w:r w:rsidRPr="00971723">
        <w:rPr>
          <w:rFonts w:ascii="HG丸ｺﾞｼｯｸM-PRO" w:eastAsia="HG丸ｺﾞｼｯｸM-PRO" w:hAnsi="HG丸ｺﾞｼｯｸM-PRO" w:hint="eastAsia"/>
          <w:kern w:val="0"/>
          <w:sz w:val="22"/>
        </w:rPr>
        <w:t>これまでの実績を基礎として、利用者数の伸びや地域生活移行等による新たなサービスの利用者数を推計しています。</w:t>
      </w:r>
      <w:r w:rsidRPr="00971723">
        <w:rPr>
          <w:rFonts w:hAnsi="HG丸ｺﾞｼｯｸM-PRO" w:hint="eastAsia"/>
          <w:kern w:val="0"/>
        </w:rPr>
        <w:t xml:space="preserve">　　　　　</w:t>
      </w:r>
    </w:p>
    <w:p w:rsidR="000357A1" w:rsidRPr="00D009E3" w:rsidRDefault="000357A1" w:rsidP="000357A1">
      <w:pPr>
        <w:autoSpaceDE w:val="0"/>
        <w:autoSpaceDN w:val="0"/>
        <w:jc w:val="right"/>
        <w:rPr>
          <w:rFonts w:ascii="HG丸ｺﾞｼｯｸM-PRO" w:eastAsia="HG丸ｺﾞｼｯｸM-PRO" w:hAnsi="HG丸ｺﾞｼｯｸM-PRO"/>
          <w:kern w:val="0"/>
        </w:rPr>
      </w:pPr>
      <w:r>
        <w:rPr>
          <w:rFonts w:ascii="HG丸ｺﾞｼｯｸM-PRO" w:eastAsia="HG丸ｺﾞｼｯｸM-PRO" w:hAnsi="HG丸ｺﾞｼｯｸM-PRO" w:hint="eastAsia"/>
          <w:kern w:val="0"/>
        </w:rPr>
        <w:t>単位：上段　時間　下段　人</w:t>
      </w:r>
      <w:r w:rsidRPr="00971723">
        <w:rPr>
          <w:rFonts w:hAnsi="HG丸ｺﾞｼｯｸM-PRO" w:hint="eastAsia"/>
          <w:kern w:val="0"/>
        </w:rPr>
        <w:t xml:space="preserve">　　　　　　　　　　　　　　　　　　</w:t>
      </w:r>
      <w:r w:rsidRPr="00971723">
        <w:rPr>
          <w:rFonts w:hAnsi="HG丸ｺﾞｼｯｸM-PRO" w:hint="eastAsia"/>
          <w:kern w:val="0"/>
        </w:rPr>
        <w:t xml:space="preserve">          </w:t>
      </w:r>
      <w:r w:rsidRPr="00971723">
        <w:rPr>
          <w:rFonts w:hAnsi="HG丸ｺﾞｼｯｸM-PRO" w:hint="eastAsia"/>
          <w:kern w:val="0"/>
        </w:rPr>
        <w:t xml:space="preserve">　　　　　</w:t>
      </w:r>
      <w:r w:rsidRPr="00971723">
        <w:rPr>
          <w:rFonts w:hAnsi="HG丸ｺﾞｼｯｸM-PRO" w:hint="eastAsia"/>
          <w:kern w:val="0"/>
        </w:rPr>
        <w:t xml:space="preserve"> </w:t>
      </w:r>
      <w:r w:rsidRPr="00971723">
        <w:rPr>
          <w:rFonts w:hAnsi="HG丸ｺﾞｼｯｸM-PRO" w:hint="eastAsia"/>
          <w:kern w:val="0"/>
        </w:rPr>
        <w:t xml:space="preserve">　　　　　　　　　　　　　　　　　　　　　　　　　　　　　　　　　　　　　　　　　　　　　</w:t>
      </w:r>
    </w:p>
    <w:p w:rsidR="000357A1" w:rsidRPr="00CA5DAD" w:rsidRDefault="000357A1" w:rsidP="000357A1">
      <w:pPr>
        <w:pStyle w:val="a3"/>
        <w:autoSpaceDE w:val="0"/>
        <w:autoSpaceDN w:val="0"/>
        <w:ind w:leftChars="0" w:left="6936" w:hangingChars="3000" w:hanging="6936"/>
        <w:rPr>
          <w:rFonts w:hAnsi="HG丸ｺﾞｼｯｸM-PRO"/>
          <w:kern w:val="0"/>
        </w:rPr>
      </w:pPr>
      <w:r w:rsidRPr="00CB27B5">
        <w:rPr>
          <w:rFonts w:hint="eastAsia"/>
          <w:noProof/>
        </w:rPr>
        <w:drawing>
          <wp:inline distT="0" distB="0" distL="0" distR="0" wp14:anchorId="39613A91" wp14:editId="6210A3BE">
            <wp:extent cx="5759450" cy="1609055"/>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609055"/>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Chars="127" w:left="510"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・サービス提供事業者の確保、特に精神障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者や重度の障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者へのサービスに対応するため、身体障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、知的障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へのサービスを提供している事業者や介護</w:t>
      </w:r>
      <w:r>
        <w:rPr>
          <w:rFonts w:ascii="HG丸ｺﾞｼｯｸM-PRO" w:eastAsia="HG丸ｺﾞｼｯｸM-PRO" w:hAnsi="HG丸ｺﾞｼｯｸM-PRO" w:hint="eastAsia"/>
          <w:kern w:val="0"/>
          <w:sz w:val="22"/>
        </w:rPr>
        <w:t>保険事業者へ必要な情報提供を図ります。</w:t>
      </w:r>
    </w:p>
    <w:p w:rsidR="000357A1" w:rsidRPr="00971723" w:rsidRDefault="000357A1" w:rsidP="00B4779A">
      <w:pPr>
        <w:autoSpaceDE w:val="0"/>
        <w:autoSpaceDN w:val="0"/>
        <w:ind w:leftChars="99" w:left="510" w:hangingChars="126" w:hanging="29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hint="eastAsia"/>
          <w:kern w:val="0"/>
          <w:sz w:val="22"/>
        </w:rPr>
        <w:t>サービスを必要とする障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者が適切にサービスを利用できるように、サービスの周知に努めます。</w:t>
      </w:r>
    </w:p>
    <w:p w:rsidR="000357A1" w:rsidRDefault="000357A1" w:rsidP="00B4779A">
      <w:pPr>
        <w:autoSpaceDE w:val="0"/>
        <w:autoSpaceDN w:val="0"/>
        <w:ind w:leftChars="99" w:left="510" w:hangingChars="126" w:hanging="29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・サービス提供事業者に対して、専門的人材の確保や質的向上を図るため、各種研修会の情報提供や参加の促進などを働きかけていきます。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２．日中活動系サービス</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665CC4" w:rsidP="000357A1">
      <w:pPr>
        <w:autoSpaceDE w:val="0"/>
        <w:autoSpaceDN w:val="0"/>
        <w:rPr>
          <w:rFonts w:ascii="HG丸ｺﾞｼｯｸM-PRO" w:eastAsia="HG丸ｺﾞｼｯｸM-PRO" w:hAnsi="HG丸ｺﾞｼｯｸM-PRO"/>
          <w:kern w:val="0"/>
          <w:sz w:val="22"/>
        </w:rPr>
      </w:pPr>
      <w:r w:rsidRPr="00665CC4">
        <w:rPr>
          <w:noProof/>
        </w:rPr>
        <w:drawing>
          <wp:inline distT="0" distB="0" distL="0" distR="0">
            <wp:extent cx="5759450" cy="3485640"/>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3485640"/>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firstLineChars="100" w:firstLine="231"/>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これまでの実績を基礎として、利用者数の伸び、地域生活移行者や特別支援学校の卒業生等による新たなサービス利用者数を見込んで算出しています。　　　　　　　　　　　　　　　　　　　　　　　　　　　　　　　　　　　　　　　　　　　　　　　　　　　　　　　　　　　　　　　　　　　　　　　　</w:t>
      </w:r>
    </w:p>
    <w:p w:rsidR="000357A1" w:rsidRPr="00D009E3" w:rsidRDefault="000357A1" w:rsidP="000357A1">
      <w:pPr>
        <w:autoSpaceDE w:val="0"/>
        <w:autoSpaceDN w:val="0"/>
        <w:ind w:firstLineChars="100" w:firstLine="211"/>
        <w:jc w:val="right"/>
        <w:rPr>
          <w:rFonts w:ascii="HG丸ｺﾞｼｯｸM-PRO" w:eastAsia="HG丸ｺﾞｼｯｸM-PRO" w:hAnsi="HG丸ｺﾞｼｯｸM-PRO"/>
          <w:kern w:val="0"/>
          <w:sz w:val="20"/>
          <w:szCs w:val="20"/>
        </w:rPr>
      </w:pPr>
      <w:r w:rsidRPr="00D009E3">
        <w:rPr>
          <w:rFonts w:ascii="HG丸ｺﾞｼｯｸM-PRO" w:eastAsia="HG丸ｺﾞｼｯｸM-PRO" w:hAnsi="HG丸ｺﾞｼｯｸM-PRO" w:hint="eastAsia"/>
          <w:kern w:val="0"/>
          <w:sz w:val="20"/>
          <w:szCs w:val="20"/>
        </w:rPr>
        <w:t>単位：上段　人日（利用人数×利用日数）分、　下段　人（実利用人数）</w:t>
      </w:r>
    </w:p>
    <w:p w:rsidR="000357A1" w:rsidRDefault="000357A1" w:rsidP="000357A1">
      <w:pPr>
        <w:autoSpaceDE w:val="0"/>
        <w:autoSpaceDN w:val="0"/>
        <w:ind w:firstLineChars="1400" w:firstLine="2957"/>
        <w:jc w:val="right"/>
        <w:rPr>
          <w:rFonts w:ascii="HG丸ｺﾞｼｯｸM-PRO" w:eastAsia="HG丸ｺﾞｼｯｸM-PRO" w:hAnsi="HG丸ｺﾞｼｯｸM-PRO"/>
          <w:kern w:val="0"/>
          <w:sz w:val="20"/>
          <w:szCs w:val="20"/>
        </w:rPr>
      </w:pPr>
      <w:r w:rsidRPr="00D009E3">
        <w:rPr>
          <w:rFonts w:ascii="HG丸ｺﾞｼｯｸM-PRO" w:eastAsia="HG丸ｺﾞｼｯｸM-PRO" w:hAnsi="HG丸ｺﾞｼｯｸM-PRO" w:hint="eastAsia"/>
          <w:kern w:val="0"/>
          <w:sz w:val="20"/>
          <w:szCs w:val="20"/>
        </w:rPr>
        <w:t>就労定着支援、療養介護については、人（実利用人数）</w:t>
      </w:r>
    </w:p>
    <w:p w:rsidR="000357A1" w:rsidRPr="00BE0ED8" w:rsidRDefault="000357A1" w:rsidP="000357A1">
      <w:pPr>
        <w:autoSpaceDE w:val="0"/>
        <w:autoSpaceDN w:val="0"/>
        <w:jc w:val="left"/>
        <w:rPr>
          <w:rFonts w:ascii="HG丸ｺﾞｼｯｸM-PRO" w:eastAsia="HG丸ｺﾞｼｯｸM-PRO" w:hAnsi="HG丸ｺﾞｼｯｸM-PRO"/>
          <w:kern w:val="0"/>
          <w:sz w:val="20"/>
          <w:szCs w:val="20"/>
        </w:rPr>
      </w:pPr>
      <w:r w:rsidRPr="00CB27B5">
        <w:rPr>
          <w:rFonts w:hint="eastAsia"/>
          <w:noProof/>
        </w:rPr>
        <w:drawing>
          <wp:inline distT="0" distB="0" distL="0" distR="0" wp14:anchorId="375C04AD" wp14:editId="602C3BCF">
            <wp:extent cx="5759450" cy="3335509"/>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335509"/>
                    </a:xfrm>
                    <a:prstGeom prst="rect">
                      <a:avLst/>
                    </a:prstGeom>
                    <a:noFill/>
                    <a:ln>
                      <a:noFill/>
                    </a:ln>
                  </pic:spPr>
                </pic:pic>
              </a:graphicData>
            </a:graphic>
          </wp:inline>
        </w:drawing>
      </w:r>
    </w:p>
    <w:p w:rsidR="000357A1" w:rsidRPr="00971723" w:rsidRDefault="000357A1" w:rsidP="000357A1">
      <w:pPr>
        <w:autoSpaceDE w:val="0"/>
        <w:autoSpaceDN w:val="0"/>
        <w:ind w:firstLineChars="100" w:firstLine="231"/>
        <w:jc w:val="left"/>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■見込量確保のための方策</w:t>
      </w:r>
    </w:p>
    <w:p w:rsidR="000357A1" w:rsidRPr="00971723" w:rsidRDefault="000357A1" w:rsidP="000357A1">
      <w:pPr>
        <w:autoSpaceDE w:val="0"/>
        <w:autoSpaceDN w:val="0"/>
        <w:ind w:left="113" w:hangingChars="49" w:hanging="113"/>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・サービスの提供体制について、事業者や利用者への必要な情報提供を図ります。</w:t>
      </w:r>
    </w:p>
    <w:p w:rsidR="000357A1" w:rsidRPr="00971723" w:rsidRDefault="000357A1" w:rsidP="00B4779A">
      <w:pPr>
        <w:autoSpaceDE w:val="0"/>
        <w:autoSpaceDN w:val="0"/>
        <w:ind w:left="229" w:hangingChars="99" w:hanging="229"/>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・サービス需要の把握に努め、サービス利用を希望する障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者がこれら日中活動系サービス等の提供を受けることができるよう努めます。</w:t>
      </w:r>
    </w:p>
    <w:p w:rsidR="000357A1" w:rsidRPr="00971723" w:rsidRDefault="000357A1" w:rsidP="00B4779A">
      <w:pPr>
        <w:autoSpaceDE w:val="0"/>
        <w:autoSpaceDN w:val="0"/>
        <w:ind w:left="231" w:hangingChars="100" w:hanging="231"/>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kern w:val="0"/>
          <w:sz w:val="22"/>
        </w:rPr>
        <w:t>・</w:t>
      </w:r>
      <w:r w:rsidRPr="00971723">
        <w:rPr>
          <w:rFonts w:ascii="HG丸ｺﾞｼｯｸM-PRO" w:eastAsia="HG丸ｺﾞｼｯｸM-PRO" w:hAnsi="HG丸ｺﾞｼｯｸM-PRO" w:hint="eastAsia"/>
          <w:kern w:val="0"/>
          <w:sz w:val="22"/>
        </w:rPr>
        <w:t>日中活動系の社会資源が不足しており、今後サービスの需要増加が見込まれるため、開設意向のある事業所に対して協力を行い、事業所の整備に努めます。</w:t>
      </w:r>
    </w:p>
    <w:p w:rsidR="000357A1" w:rsidRPr="00971723" w:rsidRDefault="000357A1" w:rsidP="00B4779A">
      <w:pPr>
        <w:autoSpaceDE w:val="0"/>
        <w:autoSpaceDN w:val="0"/>
        <w:ind w:left="229" w:hangingChars="99" w:hanging="229"/>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・就労支援関係について、サービス提供事業者や雇用関係機関との連携を強化し、就労支援体制の整備を進めます。</w:t>
      </w:r>
    </w:p>
    <w:p w:rsidR="000357A1" w:rsidRPr="00971723" w:rsidRDefault="000357A1" w:rsidP="00B4779A">
      <w:pPr>
        <w:autoSpaceDE w:val="0"/>
        <w:autoSpaceDN w:val="0"/>
        <w:ind w:left="229" w:hangingChars="99" w:hanging="229"/>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・障害者就労施設等からの物品等の調達の推進等に関する法律に基づき、障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者就労施設から物品および役務を優先的に調達することに努めます。</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・障害者就労施設等からの優先調達や物品の開発等に関して、情報提供を行い、利用者の工賃の向上を推進します。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３．居住系サービス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Default="000357A1" w:rsidP="000357A1">
      <w:pPr>
        <w:autoSpaceDE w:val="0"/>
        <w:autoSpaceDN w:val="0"/>
        <w:rPr>
          <w:rFonts w:ascii="HG丸ｺﾞｼｯｸM-PRO" w:eastAsia="HG丸ｺﾞｼｯｸM-PRO" w:hAnsi="HG丸ｺﾞｼｯｸM-PRO"/>
          <w:kern w:val="0"/>
          <w:sz w:val="22"/>
        </w:rPr>
      </w:pPr>
      <w:r w:rsidRPr="00B15254">
        <w:rPr>
          <w:noProof/>
        </w:rPr>
        <w:drawing>
          <wp:inline distT="0" distB="0" distL="0" distR="0" wp14:anchorId="1BFF700F" wp14:editId="317AAC98">
            <wp:extent cx="5759450" cy="143334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433347"/>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これまでの実績を基礎として、利用者数の伸び、施設入所者の地域移行や事業所の開設を見込んでいます。</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単位：人／月</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BE0ED8">
        <w:rPr>
          <w:noProof/>
        </w:rPr>
        <w:drawing>
          <wp:inline distT="0" distB="0" distL="0" distR="0" wp14:anchorId="4A3BFF16" wp14:editId="7AB5CDD9">
            <wp:extent cx="5759450" cy="1519279"/>
            <wp:effectExtent l="0" t="0" r="0" b="508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1519279"/>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・自立生活援助については、サービス提供体制の確保を図ります。</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・退院可能な精神障</w:t>
      </w:r>
      <w:r>
        <w:rPr>
          <w:rFonts w:ascii="HG丸ｺﾞｼｯｸM-PRO" w:eastAsia="HG丸ｺﾞｼｯｸM-PRO" w:hAnsi="HG丸ｺﾞｼｯｸM-PRO" w:hint="eastAsia"/>
          <w:kern w:val="0"/>
          <w:sz w:val="22"/>
        </w:rPr>
        <w:t>害</w:t>
      </w:r>
      <w:r w:rsidR="006160C8">
        <w:rPr>
          <w:rFonts w:ascii="HG丸ｺﾞｼｯｸM-PRO" w:eastAsia="HG丸ｺﾞｼｯｸM-PRO" w:hAnsi="HG丸ｺﾞｼｯｸM-PRO" w:hint="eastAsia"/>
          <w:kern w:val="0"/>
          <w:sz w:val="22"/>
        </w:rPr>
        <w:t>者や施設入所者</w:t>
      </w:r>
      <w:r w:rsidRPr="00971723">
        <w:rPr>
          <w:rFonts w:ascii="HG丸ｺﾞｼｯｸM-PRO" w:eastAsia="HG丸ｺﾞｼｯｸM-PRO" w:hAnsi="HG丸ｺﾞｼｯｸM-PRO" w:hint="eastAsia"/>
          <w:kern w:val="0"/>
          <w:sz w:val="22"/>
        </w:rPr>
        <w:t>の地域生活移行を進めていくことが求められています。また、障</w:t>
      </w:r>
      <w:r>
        <w:rPr>
          <w:rFonts w:ascii="HG丸ｺﾞｼｯｸM-PRO" w:eastAsia="HG丸ｺﾞｼｯｸM-PRO" w:hAnsi="HG丸ｺﾞｼｯｸM-PRO" w:hint="eastAsia"/>
          <w:kern w:val="0"/>
          <w:sz w:val="22"/>
        </w:rPr>
        <w:t>害者の父母が高齢となり、グループホームの需要はさらに高まりつつある</w:t>
      </w:r>
      <w:r w:rsidRPr="00971723">
        <w:rPr>
          <w:rFonts w:ascii="HG丸ｺﾞｼｯｸM-PRO" w:eastAsia="HG丸ｺﾞｼｯｸM-PRO" w:hAnsi="HG丸ｺﾞｼｯｸM-PRO" w:hint="eastAsia"/>
          <w:kern w:val="0"/>
          <w:sz w:val="22"/>
        </w:rPr>
        <w:t>ので、空き物件情報について、開設意向のある事業所に対して助言を行いながら、グループホーム等の整備に努めます。</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・施設入所支援については、サービス提供事業者と連携を取りながら、障害支援区分等を適切に判定し、真にサービスを必要とする人が利用できるよう努めます。</w:t>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４．相談支援</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B4779A" w:rsidP="000357A1">
      <w:pPr>
        <w:autoSpaceDE w:val="0"/>
        <w:autoSpaceDN w:val="0"/>
        <w:rPr>
          <w:rFonts w:ascii="HG丸ｺﾞｼｯｸM-PRO" w:eastAsia="HG丸ｺﾞｼｯｸM-PRO" w:hAnsi="HG丸ｺﾞｼｯｸM-PRO"/>
          <w:kern w:val="0"/>
          <w:sz w:val="22"/>
        </w:rPr>
      </w:pPr>
      <w:r w:rsidRPr="00B4779A">
        <w:rPr>
          <w:noProof/>
        </w:rPr>
        <w:drawing>
          <wp:inline distT="0" distB="0" distL="0" distR="0">
            <wp:extent cx="5759450" cy="1863351"/>
            <wp:effectExtent l="0" t="0" r="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863351"/>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firstLineChars="100" w:firstLine="231"/>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これまでの実績を基礎として、利用者数の伸び、施設入所者の地域移行を反映して見込んでいます。　　　</w:t>
      </w:r>
    </w:p>
    <w:p w:rsidR="000357A1" w:rsidRPr="00971723" w:rsidRDefault="000357A1" w:rsidP="000357A1">
      <w:pPr>
        <w:autoSpaceDE w:val="0"/>
        <w:autoSpaceDN w:val="0"/>
        <w:ind w:firstLineChars="100" w:firstLine="231"/>
        <w:jc w:val="lef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単位：人／月　</w:t>
      </w:r>
    </w:p>
    <w:p w:rsidR="000357A1" w:rsidRDefault="000357A1" w:rsidP="000357A1">
      <w:pPr>
        <w:autoSpaceDE w:val="0"/>
        <w:autoSpaceDN w:val="0"/>
        <w:jc w:val="left"/>
        <w:rPr>
          <w:rFonts w:ascii="HG丸ｺﾞｼｯｸM-PRO" w:eastAsia="HG丸ｺﾞｼｯｸM-PRO" w:hAnsi="HG丸ｺﾞｼｯｸM-PRO"/>
          <w:kern w:val="0"/>
          <w:sz w:val="22"/>
        </w:rPr>
      </w:pPr>
      <w:r w:rsidRPr="003442D7">
        <w:rPr>
          <w:noProof/>
        </w:rPr>
        <w:drawing>
          <wp:inline distT="0" distB="0" distL="0" distR="0" wp14:anchorId="212B6D38" wp14:editId="1A09BF35">
            <wp:extent cx="5759450" cy="1519279"/>
            <wp:effectExtent l="0" t="0" r="0" b="508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1519279"/>
                    </a:xfrm>
                    <a:prstGeom prst="rect">
                      <a:avLst/>
                    </a:prstGeom>
                    <a:noFill/>
                    <a:ln>
                      <a:noFill/>
                    </a:ln>
                  </pic:spPr>
                </pic:pic>
              </a:graphicData>
            </a:graphic>
          </wp:inline>
        </w:drawing>
      </w: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・計画相談支援については、相談支援事業所において、在宅障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者の実態や家族構成・状況等を的確に把握し、居宅介護サービス等に関するサービス等利用計画を作成することにより、多様化、個別化する障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者等のニーズに的確に対応していきます。また、特定相談支援事業所の開設意向のある事業所に対して助言を行い、整備に努めます</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移行支援については、施設入所者等の地域への移行を促進するため、関係機関等で協議を行いながら、社会福祉法人等に対し、グループホームの整備を促進していきます。また、精神科病院のケースワーカー、相談支援事業所との連携を強化し、円滑に退院促進が図られるよう地域移行支援を進めていきます。</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・地域定着支援については、安心して居宅で生活ができるよう相談支援事業所と連携を図りながら、的確な障害福祉サービス等の提供も含め、相談支援を行っていきます。</w:t>
      </w:r>
    </w:p>
    <w:p w:rsidR="000357A1" w:rsidRDefault="000357A1" w:rsidP="000357A1">
      <w:pPr>
        <w:autoSpaceDE w:val="0"/>
        <w:autoSpaceDN w:val="0"/>
        <w:ind w:left="141" w:hangingChars="61" w:hanging="141"/>
        <w:rPr>
          <w:rFonts w:ascii="HG丸ｺﾞｼｯｸM-PRO" w:eastAsia="HG丸ｺﾞｼｯｸM-PRO" w:hAnsi="HG丸ｺﾞｼｯｸM-PRO"/>
          <w:kern w:val="0"/>
          <w:sz w:val="22"/>
        </w:rPr>
      </w:pPr>
    </w:p>
    <w:p w:rsidR="000357A1" w:rsidRDefault="000357A1" w:rsidP="000357A1">
      <w:pPr>
        <w:autoSpaceDE w:val="0"/>
        <w:autoSpaceDN w:val="0"/>
        <w:ind w:left="141" w:hangingChars="61" w:hanging="141"/>
        <w:rPr>
          <w:rFonts w:ascii="HG丸ｺﾞｼｯｸM-PRO" w:eastAsia="HG丸ｺﾞｼｯｸM-PRO" w:hAnsi="HG丸ｺﾞｼｯｸM-PRO"/>
          <w:kern w:val="0"/>
          <w:sz w:val="22"/>
        </w:rPr>
      </w:pPr>
    </w:p>
    <w:p w:rsidR="000357A1" w:rsidRDefault="000357A1" w:rsidP="000357A1">
      <w:pPr>
        <w:autoSpaceDE w:val="0"/>
        <w:autoSpaceDN w:val="0"/>
        <w:ind w:left="141" w:hangingChars="61" w:hanging="141"/>
        <w:rPr>
          <w:rFonts w:ascii="HG丸ｺﾞｼｯｸM-PRO" w:eastAsia="HG丸ｺﾞｼｯｸM-PRO" w:hAnsi="HG丸ｺﾞｼｯｸM-PRO"/>
          <w:kern w:val="0"/>
          <w:sz w:val="22"/>
        </w:rPr>
      </w:pP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５．障害児福祉サービス（障害児福祉計画）</w:t>
      </w: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B4779A" w:rsidP="000357A1">
      <w:pPr>
        <w:autoSpaceDE w:val="0"/>
        <w:autoSpaceDN w:val="0"/>
        <w:ind w:left="135" w:hangingChars="61" w:hanging="135"/>
        <w:rPr>
          <w:rFonts w:ascii="HG丸ｺﾞｼｯｸM-PRO" w:eastAsia="HG丸ｺﾞｼｯｸM-PRO" w:hAnsi="HG丸ｺﾞｼｯｸM-PRO"/>
          <w:kern w:val="0"/>
          <w:sz w:val="22"/>
        </w:rPr>
      </w:pPr>
      <w:r w:rsidRPr="00B4779A">
        <w:rPr>
          <w:noProof/>
        </w:rPr>
        <w:drawing>
          <wp:inline distT="0" distB="0" distL="0" distR="0">
            <wp:extent cx="5759450" cy="325760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257607"/>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これまでの実績を基礎として、利用者数の伸び、事業所の開設を見込んでいます。</w:t>
      </w:r>
    </w:p>
    <w:p w:rsidR="000357A1" w:rsidRPr="00D009E3" w:rsidRDefault="000357A1" w:rsidP="000357A1">
      <w:pPr>
        <w:autoSpaceDE w:val="0"/>
        <w:autoSpaceDN w:val="0"/>
        <w:ind w:firstLineChars="100" w:firstLine="211"/>
        <w:jc w:val="right"/>
        <w:rPr>
          <w:rFonts w:ascii="HG丸ｺﾞｼｯｸM-PRO" w:eastAsia="HG丸ｺﾞｼｯｸM-PRO" w:hAnsi="HG丸ｺﾞｼｯｸM-PRO"/>
          <w:kern w:val="0"/>
          <w:sz w:val="20"/>
          <w:szCs w:val="20"/>
        </w:rPr>
      </w:pPr>
      <w:r w:rsidRPr="00D009E3">
        <w:rPr>
          <w:rFonts w:ascii="HG丸ｺﾞｼｯｸM-PRO" w:eastAsia="HG丸ｺﾞｼｯｸM-PRO" w:hAnsi="HG丸ｺﾞｼｯｸM-PRO" w:hint="eastAsia"/>
          <w:kern w:val="0"/>
          <w:sz w:val="20"/>
          <w:szCs w:val="20"/>
        </w:rPr>
        <w:t>単位：上段　人日（利用人数×利用日数）分、　下段　人（実利用人数）</w:t>
      </w:r>
    </w:p>
    <w:p w:rsidR="000357A1" w:rsidRDefault="000357A1" w:rsidP="000357A1">
      <w:pPr>
        <w:autoSpaceDE w:val="0"/>
        <w:autoSpaceDN w:val="0"/>
        <w:ind w:firstLineChars="100" w:firstLine="231"/>
        <w:jc w:val="righ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障害児相談支援については、人（実利用人数）</w:t>
      </w:r>
    </w:p>
    <w:p w:rsidR="000357A1" w:rsidRDefault="000357A1" w:rsidP="000357A1">
      <w:pPr>
        <w:autoSpaceDE w:val="0"/>
        <w:autoSpaceDN w:val="0"/>
        <w:ind w:firstLineChars="100" w:firstLine="231"/>
        <w:jc w:val="right"/>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医療的ケア児コーディネーターの配置については、人（配置数）</w:t>
      </w:r>
    </w:p>
    <w:p w:rsidR="000357A1" w:rsidRPr="00971723" w:rsidRDefault="000357A1" w:rsidP="000357A1">
      <w:pPr>
        <w:autoSpaceDE w:val="0"/>
        <w:autoSpaceDN w:val="0"/>
        <w:ind w:firstLineChars="100" w:firstLine="221"/>
        <w:jc w:val="left"/>
        <w:rPr>
          <w:rFonts w:ascii="HG丸ｺﾞｼｯｸM-PRO" w:eastAsia="HG丸ｺﾞｼｯｸM-PRO" w:hAnsi="HG丸ｺﾞｼｯｸM-PRO"/>
          <w:kern w:val="0"/>
          <w:sz w:val="22"/>
        </w:rPr>
      </w:pPr>
      <w:r w:rsidRPr="00E50EB4">
        <w:rPr>
          <w:rFonts w:hint="eastAsia"/>
          <w:noProof/>
        </w:rPr>
        <w:drawing>
          <wp:inline distT="0" distB="0" distL="0" distR="0" wp14:anchorId="78D3E6A2" wp14:editId="7443C5FE">
            <wp:extent cx="5759450" cy="259658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2596587"/>
                    </a:xfrm>
                    <a:prstGeom prst="rect">
                      <a:avLst/>
                    </a:prstGeom>
                    <a:noFill/>
                    <a:ln>
                      <a:noFill/>
                    </a:ln>
                  </pic:spPr>
                </pic:pic>
              </a:graphicData>
            </a:graphic>
          </wp:inline>
        </w:drawing>
      </w: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57" w:hangingChars="111" w:hanging="257"/>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児支援に関</w:t>
      </w:r>
      <w:r w:rsidR="00183BA8">
        <w:rPr>
          <w:rFonts w:ascii="HG丸ｺﾞｼｯｸM-PRO" w:eastAsia="HG丸ｺﾞｼｯｸM-PRO" w:hAnsi="HG丸ｺﾞｼｯｸM-PRO" w:hint="eastAsia"/>
          <w:kern w:val="0"/>
          <w:sz w:val="22"/>
        </w:rPr>
        <w:t>わるサービス提供事業所、医療機関、教育、保育所等様々な関係機関</w:t>
      </w:r>
      <w:r w:rsidRPr="00971723">
        <w:rPr>
          <w:rFonts w:ascii="HG丸ｺﾞｼｯｸM-PRO" w:eastAsia="HG丸ｺﾞｼｯｸM-PRO" w:hAnsi="HG丸ｺﾞｼｯｸM-PRO" w:hint="eastAsia"/>
          <w:kern w:val="0"/>
          <w:sz w:val="22"/>
        </w:rPr>
        <w:t>と連携し、利用ニーズを把握し、横断的なサービス提供体制を確保していきます。</w:t>
      </w:r>
    </w:p>
    <w:p w:rsidR="000357A1" w:rsidRDefault="000357A1" w:rsidP="00B4779A">
      <w:pPr>
        <w:autoSpaceDE w:val="0"/>
        <w:autoSpaceDN w:val="0"/>
        <w:ind w:left="257" w:hangingChars="111" w:hanging="257"/>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・医療的ケア児に対する支援を調整するコーディネーターについては、養成された相談支援専門員を配置します。</w:t>
      </w: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p>
    <w:p w:rsidR="000357A1" w:rsidRPr="00971723" w:rsidRDefault="000357A1" w:rsidP="000357A1">
      <w:pPr>
        <w:autoSpaceDE w:val="0"/>
        <w:autoSpaceDN w:val="0"/>
        <w:ind w:leftChars="-2" w:left="-4" w:firstLineChars="1" w:firstLine="3"/>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lastRenderedPageBreak/>
        <w:t>第２節　地域生活支援事業の見込み</w:t>
      </w:r>
    </w:p>
    <w:p w:rsidR="000357A1" w:rsidRPr="00971723" w:rsidRDefault="000357A1" w:rsidP="000357A1">
      <w:pPr>
        <w:autoSpaceDE w:val="0"/>
        <w:autoSpaceDN w:val="0"/>
        <w:ind w:leftChars="-2" w:left="-4" w:firstLineChars="1" w:firstLine="2"/>
        <w:rPr>
          <w:rFonts w:ascii="HG丸ｺﾞｼｯｸM-PRO" w:eastAsia="HG丸ｺﾞｼｯｸM-PRO" w:hAnsi="HG丸ｺﾞｼｯｸM-PRO"/>
          <w:kern w:val="0"/>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のある人が地域において自立した生活を送ることができるよう、地域の特性や利用者の状況に応じて市町村において柔軟に実施する事業として、地域生活支援事業を実施しています。</w:t>
      </w:r>
    </w:p>
    <w:p w:rsidR="000357A1" w:rsidRPr="00971723" w:rsidRDefault="000357A1" w:rsidP="000357A1">
      <w:pPr>
        <w:tabs>
          <w:tab w:val="left" w:pos="4614"/>
        </w:tabs>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kern w:val="0"/>
          <w:sz w:val="22"/>
        </w:rPr>
        <w:tab/>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１．必須事業</w:t>
      </w: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（1）理解促進研修・啓発事業</w:t>
      </w: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B45EA7" w:rsidRDefault="000357A1" w:rsidP="000357A1">
      <w:pPr>
        <w:autoSpaceDE w:val="0"/>
        <w:autoSpaceDN w:val="0"/>
        <w:ind w:left="108" w:hangingChars="49" w:hanging="108"/>
        <w:rPr>
          <w:rFonts w:ascii="HG丸ｺﾞｼｯｸM-PRO" w:eastAsia="HG丸ｺﾞｼｯｸM-PRO" w:hAnsi="HG丸ｺﾞｼｯｸM-PRO"/>
          <w:kern w:val="0"/>
          <w:sz w:val="22"/>
        </w:rPr>
      </w:pPr>
      <w:r w:rsidRPr="00B45EA7">
        <w:rPr>
          <w:noProof/>
        </w:rPr>
        <w:drawing>
          <wp:inline distT="0" distB="0" distL="0" distR="0" wp14:anchorId="670F85E6" wp14:editId="5990C6A8">
            <wp:extent cx="5759450" cy="886642"/>
            <wp:effectExtent l="0" t="0" r="0" b="889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886642"/>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left="108" w:hangingChars="49" w:hanging="108"/>
        <w:jc w:val="left"/>
        <w:rPr>
          <w:rFonts w:ascii="HG丸ｺﾞｼｯｸM-PRO" w:eastAsia="HG丸ｺﾞｼｯｸM-PRO" w:hAnsi="HG丸ｺﾞｼｯｸM-PRO"/>
          <w:kern w:val="0"/>
          <w:sz w:val="22"/>
        </w:rPr>
      </w:pPr>
      <w:r w:rsidRPr="00E50920">
        <w:rPr>
          <w:noProof/>
        </w:rPr>
        <w:drawing>
          <wp:inline distT="0" distB="0" distL="0" distR="0" wp14:anchorId="22220FC6" wp14:editId="0FC3D242">
            <wp:extent cx="5759450" cy="870133"/>
            <wp:effectExtent l="0" t="0" r="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ind w:left="113"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地域における障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をもつ人の不安を解消し、共生・共助の社会づくりを推進するため、地域住民への理解を求めていくことが重要であることから、イベント等での啓発活動に取り組みます。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（２）自発的活動支援事業</w:t>
      </w:r>
    </w:p>
    <w:p w:rsidR="000357A1" w:rsidRPr="00971723" w:rsidRDefault="000357A1" w:rsidP="000357A1">
      <w:pPr>
        <w:autoSpaceDE w:val="0"/>
        <w:autoSpaceDN w:val="0"/>
        <w:ind w:left="141" w:hangingChars="61" w:hanging="14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B45EA7">
        <w:rPr>
          <w:noProof/>
        </w:rPr>
        <w:drawing>
          <wp:inline distT="0" distB="0" distL="0" distR="0" wp14:anchorId="6665F1B6" wp14:editId="6FF6B4BF">
            <wp:extent cx="5759450" cy="70782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707824"/>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kern w:val="0"/>
          <w:sz w:val="22"/>
        </w:rPr>
        <w:t>サービス見込量</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50920">
        <w:rPr>
          <w:noProof/>
        </w:rPr>
        <w:drawing>
          <wp:inline distT="0" distB="0" distL="0" distR="0" wp14:anchorId="6680F739" wp14:editId="7C993F03">
            <wp:extent cx="5759450" cy="870133"/>
            <wp:effectExtent l="0" t="0" r="0" b="635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kern w:val="0"/>
          <w:sz w:val="22"/>
        </w:rPr>
        <w:t>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kern w:val="0"/>
          <w:sz w:val="22"/>
        </w:rPr>
        <w:t>者等が自立した日常生活及び社会生活を営むことができるよう、</w:t>
      </w:r>
      <w:r w:rsidRPr="00971723">
        <w:rPr>
          <w:rFonts w:ascii="HG丸ｺﾞｼｯｸM-PRO" w:eastAsia="HG丸ｺﾞｼｯｸM-PRO" w:hAnsi="HG丸ｺﾞｼｯｸM-PRO" w:hint="eastAsia"/>
          <w:kern w:val="0"/>
          <w:sz w:val="22"/>
        </w:rPr>
        <w:t>地域における自発的なピアサポート</w:t>
      </w:r>
      <w:r w:rsidRPr="00971723">
        <w:rPr>
          <w:rFonts w:ascii="HG丸ｺﾞｼｯｸM-PRO" w:eastAsia="HG丸ｺﾞｼｯｸM-PRO" w:hAnsi="HG丸ｺﾞｼｯｸM-PRO"/>
          <w:kern w:val="0"/>
          <w:sz w:val="22"/>
        </w:rPr>
        <w:t>、災害対策、</w:t>
      </w:r>
      <w:r w:rsidRPr="00971723">
        <w:rPr>
          <w:rFonts w:ascii="HG丸ｺﾞｼｯｸM-PRO" w:eastAsia="HG丸ｺﾞｼｯｸM-PRO" w:hAnsi="HG丸ｺﾞｼｯｸM-PRO" w:hint="eastAsia"/>
          <w:kern w:val="0"/>
          <w:sz w:val="22"/>
        </w:rPr>
        <w:t>ボランティア活動</w:t>
      </w:r>
      <w:r w:rsidRPr="00971723">
        <w:rPr>
          <w:rFonts w:ascii="HG丸ｺﾞｼｯｸM-PRO" w:eastAsia="HG丸ｺﾞｼｯｸM-PRO" w:hAnsi="HG丸ｺﾞｼｯｸM-PRO"/>
          <w:kern w:val="0"/>
          <w:sz w:val="22"/>
        </w:rPr>
        <w:t>支援など</w:t>
      </w:r>
      <w:r w:rsidRPr="00971723">
        <w:rPr>
          <w:rFonts w:ascii="HG丸ｺﾞｼｯｸM-PRO" w:eastAsia="HG丸ｺﾞｼｯｸM-PRO" w:hAnsi="HG丸ｺﾞｼｯｸM-PRO" w:hint="eastAsia"/>
          <w:kern w:val="0"/>
          <w:sz w:val="22"/>
        </w:rPr>
        <w:t>を</w:t>
      </w:r>
      <w:r w:rsidRPr="00971723">
        <w:rPr>
          <w:rFonts w:ascii="HG丸ｺﾞｼｯｸM-PRO" w:eastAsia="HG丸ｺﾞｼｯｸM-PRO" w:hAnsi="HG丸ｺﾞｼｯｸM-PRO"/>
          <w:kern w:val="0"/>
          <w:sz w:val="22"/>
        </w:rPr>
        <w:t>支援します。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（3）相談支援事業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B4779A" w:rsidP="000357A1">
      <w:pPr>
        <w:autoSpaceDE w:val="0"/>
        <w:autoSpaceDN w:val="0"/>
        <w:rPr>
          <w:rFonts w:ascii="HG丸ｺﾞｼｯｸM-PRO" w:eastAsia="HG丸ｺﾞｼｯｸM-PRO" w:hAnsi="HG丸ｺﾞｼｯｸM-PRO"/>
          <w:kern w:val="0"/>
          <w:sz w:val="22"/>
        </w:rPr>
      </w:pPr>
      <w:r w:rsidRPr="00B4779A">
        <w:rPr>
          <w:noProof/>
        </w:rPr>
        <w:drawing>
          <wp:inline distT="0" distB="0" distL="0" distR="0">
            <wp:extent cx="5759450" cy="21369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2136990"/>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■サービス見込量　　　　　　　　　　　　　　　　　　　　　　　　　　　　　　　　　　　　　　　　　　　　　　　　　　　　　　　　　　　　　　　　　　　　　　　　　　　　　　</w:t>
      </w:r>
    </w:p>
    <w:p w:rsidR="000357A1" w:rsidRPr="00971723" w:rsidRDefault="000357A1" w:rsidP="000357A1">
      <w:pPr>
        <w:autoSpaceDE w:val="0"/>
        <w:autoSpaceDN w:val="0"/>
        <w:ind w:left="7630" w:hangingChars="3300" w:hanging="763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r w:rsidR="00B4779A">
        <w:rPr>
          <w:rFonts w:ascii="HG丸ｺﾞｼｯｸM-PRO" w:eastAsia="HG丸ｺﾞｼｯｸM-PRO" w:hAnsi="HG丸ｺﾞｼｯｸM-PRO" w:hint="eastAsia"/>
          <w:kern w:val="0"/>
          <w:sz w:val="22"/>
        </w:rPr>
        <w:t>単位：カ所</w:t>
      </w:r>
    </w:p>
    <w:p w:rsidR="000357A1" w:rsidRPr="00971723" w:rsidRDefault="000357A1" w:rsidP="000357A1">
      <w:pPr>
        <w:autoSpaceDE w:val="0"/>
        <w:autoSpaceDN w:val="0"/>
        <w:ind w:left="7300" w:hangingChars="3300" w:hanging="7300"/>
        <w:rPr>
          <w:rFonts w:ascii="HG丸ｺﾞｼｯｸM-PRO" w:eastAsia="HG丸ｺﾞｼｯｸM-PRO" w:hAnsi="HG丸ｺﾞｼｯｸM-PRO"/>
          <w:kern w:val="0"/>
          <w:sz w:val="22"/>
        </w:rPr>
      </w:pPr>
      <w:r w:rsidRPr="0016123A">
        <w:rPr>
          <w:noProof/>
        </w:rPr>
        <w:drawing>
          <wp:inline distT="0" distB="0" distL="0" distR="0" wp14:anchorId="5F6D8E3C" wp14:editId="08F68EC2">
            <wp:extent cx="5759450" cy="2168426"/>
            <wp:effectExtent l="0" t="0" r="0" b="381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216842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・委託相談支援事業所との連携を強化するとともに、障害をもつ人に一般相談の利用を促進ながら事業を実施します。</w:t>
      </w:r>
    </w:p>
    <w:p w:rsidR="000357A1"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・困難な事例には、基幹相談支援センターを中心に委託相談支援事業所や保健、医療等関係機関と連携を図りながら支援します。</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・住宅入居等支援事業については、入居等に関する相談に関しては障害者相談支援事業等で対応しながら、関係機関と協議していきます。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（4）成年後見制度利用支援事業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Default="000357A1" w:rsidP="000357A1">
      <w:pPr>
        <w:autoSpaceDE w:val="0"/>
        <w:autoSpaceDN w:val="0"/>
        <w:rPr>
          <w:rFonts w:ascii="HG丸ｺﾞｼｯｸM-PRO" w:eastAsia="HG丸ｺﾞｼｯｸM-PRO" w:hAnsi="HG丸ｺﾞｼｯｸM-PRO"/>
          <w:kern w:val="0"/>
          <w:sz w:val="22"/>
        </w:rPr>
      </w:pPr>
      <w:r w:rsidRPr="00B45EA7">
        <w:rPr>
          <w:noProof/>
        </w:rPr>
        <w:drawing>
          <wp:inline distT="0" distB="0" distL="0" distR="0" wp14:anchorId="75CF5EB9" wp14:editId="2F71CC87">
            <wp:extent cx="5759450" cy="998404"/>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998404"/>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w:t>
      </w:r>
      <w:r w:rsidRPr="00971723">
        <w:rPr>
          <w:rFonts w:ascii="HG丸ｺﾞｼｯｸM-PRO" w:eastAsia="HG丸ｺﾞｼｯｸM-PRO" w:hAnsi="HG丸ｺﾞｼｯｸM-PRO"/>
          <w:kern w:val="0"/>
          <w:sz w:val="22"/>
        </w:rPr>
        <w:t>サービス見込量</w:t>
      </w:r>
      <w:r w:rsidRPr="00971723">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kern w:val="0"/>
          <w:sz w:val="22"/>
        </w:rPr>
        <w:t xml:space="preserve">　　</w:t>
      </w:r>
      <w:r w:rsidRPr="00971723">
        <w:rPr>
          <w:rFonts w:ascii="HG丸ｺﾞｼｯｸM-PRO" w:eastAsia="HG丸ｺﾞｼｯｸM-PRO" w:hAnsi="HG丸ｺﾞｼｯｸM-PRO" w:hint="eastAsia"/>
          <w:kern w:val="0"/>
          <w:sz w:val="22"/>
        </w:rPr>
        <w:t>単位：人/年</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16123A">
        <w:rPr>
          <w:noProof/>
        </w:rPr>
        <w:drawing>
          <wp:inline distT="0" distB="0" distL="0" distR="0" wp14:anchorId="3BC0317B" wp14:editId="57371EBD">
            <wp:extent cx="5759450" cy="870133"/>
            <wp:effectExtent l="0" t="0" r="0" b="635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■目標の達成に向けた方策</w:t>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者とその家族の高齢化によりニーズは高くなっています。制度の周知を図るとともに、成年後見制度の利用困難者に補助を行い、制度の利用を促進します。</w:t>
      </w:r>
    </w:p>
    <w:p w:rsidR="000357A1"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（5）成年後見制度法人後見支援事業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B45EA7">
        <w:rPr>
          <w:noProof/>
        </w:rPr>
        <w:drawing>
          <wp:inline distT="0" distB="0" distL="0" distR="0" wp14:anchorId="78A31771" wp14:editId="23C741A3">
            <wp:extent cx="5759450" cy="86429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864290"/>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sidRPr="00971723">
        <w:rPr>
          <w:rFonts w:ascii="HG丸ｺﾞｼｯｸM-PRO" w:eastAsia="HG丸ｺﾞｼｯｸM-PRO" w:hAnsi="HG丸ｺﾞｼｯｸM-PRO"/>
          <w:kern w:val="0"/>
          <w:sz w:val="22"/>
        </w:rPr>
        <w:t>サービス見込量</w:t>
      </w:r>
      <w:r w:rsidRPr="00971723">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kern w:val="0"/>
          <w:sz w:val="22"/>
        </w:rPr>
        <w:t xml:space="preserve">　　　　　　　　　　　　　　　　　　　　　</w:t>
      </w:r>
    </w:p>
    <w:p w:rsidR="000357A1" w:rsidRPr="00971723" w:rsidRDefault="000357A1" w:rsidP="000357A1">
      <w:pPr>
        <w:autoSpaceDE w:val="0"/>
        <w:autoSpaceDN w:val="0"/>
        <w:rPr>
          <w:rFonts w:ascii="HG丸ｺﾞｼｯｸM-PRO" w:eastAsia="HG丸ｺﾞｼｯｸM-PRO" w:hAnsi="HG丸ｺﾞｼｯｸM-PRO"/>
          <w:kern w:val="0"/>
          <w:sz w:val="22"/>
        </w:rPr>
      </w:pPr>
      <w:r w:rsidRPr="0016123A">
        <w:rPr>
          <w:rFonts w:hint="eastAsia"/>
          <w:noProof/>
        </w:rPr>
        <w:drawing>
          <wp:inline distT="0" distB="0" distL="0" distR="0" wp14:anchorId="2E2DE029" wp14:editId="30FD457C">
            <wp:extent cx="5759450" cy="870133"/>
            <wp:effectExtent l="0" t="0" r="0" b="63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社会福祉協議会等の関係機関と連携を図り、成年後見制度法人後見支援事業の実施体制の整備に努めます。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（6）意思疎通支援事業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A07F50">
        <w:rPr>
          <w:noProof/>
        </w:rPr>
        <w:drawing>
          <wp:inline distT="0" distB="0" distL="0" distR="0" wp14:anchorId="7F5F6F8C" wp14:editId="0B475555">
            <wp:extent cx="5759450" cy="1275828"/>
            <wp:effectExtent l="0" t="0" r="0" b="63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275828"/>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 xml:space="preserve">■サービス見込量   　</w:t>
      </w:r>
      <w:r w:rsidRPr="00971723">
        <w:rPr>
          <w:rFonts w:ascii="HG丸ｺﾞｼｯｸM-PRO" w:eastAsia="HG丸ｺﾞｼｯｸM-PRO" w:hAnsi="HG丸ｺﾞｼｯｸM-PRO"/>
          <w:kern w:val="0"/>
          <w:sz w:val="22"/>
        </w:rPr>
        <w:t xml:space="preserve">　　　　　　　　　　　　　　　　　</w:t>
      </w:r>
      <w:r>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ind w:firstLineChars="3100" w:firstLine="7168"/>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kern w:val="0"/>
          <w:sz w:val="22"/>
        </w:rPr>
        <w:t xml:space="preserve">　　</w:t>
      </w:r>
      <w:r w:rsidRPr="00971723">
        <w:rPr>
          <w:rFonts w:ascii="HG丸ｺﾞｼｯｸM-PRO" w:eastAsia="HG丸ｺﾞｼｯｸM-PRO" w:hAnsi="HG丸ｺﾞｼｯｸM-PRO" w:hint="eastAsia"/>
          <w:kern w:val="0"/>
          <w:sz w:val="22"/>
        </w:rPr>
        <w:t>単位：人</w:t>
      </w:r>
      <w:r>
        <w:rPr>
          <w:rFonts w:ascii="HG丸ｺﾞｼｯｸM-PRO" w:eastAsia="HG丸ｺﾞｼｯｸM-PRO" w:hAnsi="HG丸ｺﾞｼｯｸM-PRO" w:hint="eastAsia"/>
          <w:kern w:val="0"/>
          <w:sz w:val="22"/>
        </w:rPr>
        <w:t>/年</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16123A">
        <w:rPr>
          <w:rFonts w:hint="eastAsia"/>
          <w:noProof/>
        </w:rPr>
        <w:drawing>
          <wp:inline distT="0" distB="0" distL="0" distR="0" wp14:anchorId="4AA160F0" wp14:editId="2C10C6D5">
            <wp:extent cx="5759450" cy="1305199"/>
            <wp:effectExtent l="0" t="0" r="0" b="9525"/>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1305199"/>
                    </a:xfrm>
                    <a:prstGeom prst="rect">
                      <a:avLst/>
                    </a:prstGeom>
                    <a:noFill/>
                    <a:ln>
                      <a:noFill/>
                    </a:ln>
                  </pic:spPr>
                </pic:pic>
              </a:graphicData>
            </a:graphic>
          </wp:inline>
        </w:drawing>
      </w:r>
      <w:r w:rsidRPr="00971723">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・利用対象者の様々なニーズに的確に応えられるよう、手話通訳者・要約筆記者の委託先団体の確保並びに質の向上に取り組みます。</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・聴覚障害者情報センター等と連携してサービス水準が低下しないように利用者のニーズ把握に努めます。</w:t>
      </w:r>
    </w:p>
    <w:p w:rsidR="000357A1"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職員の中で</w:t>
      </w:r>
      <w:r w:rsidRPr="00971723">
        <w:rPr>
          <w:rFonts w:ascii="HG丸ｺﾞｼｯｸM-PRO" w:eastAsia="HG丸ｺﾞｼｯｸM-PRO" w:hAnsi="HG丸ｺﾞｼｯｸM-PRO" w:hint="eastAsia"/>
          <w:kern w:val="0"/>
          <w:sz w:val="22"/>
        </w:rPr>
        <w:t>手話奉仕員を養成し、市役所に配置することで来庁時の案内や申請手続きの支援をします。</w:t>
      </w:r>
    </w:p>
    <w:p w:rsidR="000357A1"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ind w:left="113" w:hangingChars="49" w:hanging="113"/>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（7）日常生活用具給付等事業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A07F50">
        <w:rPr>
          <w:noProof/>
        </w:rPr>
        <w:drawing>
          <wp:inline distT="0" distB="0" distL="0" distR="0" wp14:anchorId="1AA8A595" wp14:editId="52E5148D">
            <wp:extent cx="5759450" cy="882144"/>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882144"/>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■サービス見込量　　　　　　　　　　　　　　　　　　　　　　　　　　　　　　　　　　　　　　　　　　　　　　　　　</w:t>
      </w:r>
    </w:p>
    <w:p w:rsidR="000357A1" w:rsidRPr="00971723" w:rsidRDefault="000357A1" w:rsidP="000357A1">
      <w:pPr>
        <w:autoSpaceDE w:val="0"/>
        <w:autoSpaceDN w:val="0"/>
        <w:ind w:left="7630" w:hangingChars="3300" w:hanging="763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単位：件数</w:t>
      </w:r>
      <w:r>
        <w:rPr>
          <w:rFonts w:ascii="HG丸ｺﾞｼｯｸM-PRO" w:eastAsia="HG丸ｺﾞｼｯｸM-PRO" w:hAnsi="HG丸ｺﾞｼｯｸM-PRO" w:hint="eastAsia"/>
          <w:kern w:val="0"/>
          <w:sz w:val="22"/>
        </w:rPr>
        <w:t>/年</w:t>
      </w:r>
    </w:p>
    <w:p w:rsidR="000357A1" w:rsidRDefault="000357A1" w:rsidP="000357A1">
      <w:pPr>
        <w:autoSpaceDE w:val="0"/>
        <w:autoSpaceDN w:val="0"/>
        <w:rPr>
          <w:rFonts w:ascii="HG丸ｺﾞｼｯｸM-PRO" w:eastAsia="HG丸ｺﾞｼｯｸM-PRO" w:hAnsi="HG丸ｺﾞｼｯｸM-PRO"/>
          <w:kern w:val="0"/>
          <w:sz w:val="22"/>
        </w:rPr>
      </w:pPr>
      <w:r w:rsidRPr="007162AC">
        <w:rPr>
          <w:noProof/>
        </w:rPr>
        <w:drawing>
          <wp:inline distT="0" distB="0" distL="0" distR="0" wp14:anchorId="395253BE" wp14:editId="266376CB">
            <wp:extent cx="5759450" cy="3031653"/>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303165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・利用者の特性に合った適切な日常生活用具を給付します。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・利用の促進を図る観点から、日常生活用具に関する情報提供を行います。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（8）手話奉仕員養成研修事業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A07F50">
        <w:rPr>
          <w:noProof/>
        </w:rPr>
        <w:drawing>
          <wp:inline distT="0" distB="0" distL="0" distR="0" wp14:anchorId="50D10A42" wp14:editId="7E836EDF">
            <wp:extent cx="5759450" cy="838401"/>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838401"/>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r>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ind w:firstLineChars="1000" w:firstLine="2312"/>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単位：人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7162AC">
        <w:rPr>
          <w:noProof/>
        </w:rPr>
        <w:drawing>
          <wp:inline distT="0" distB="0" distL="0" distR="0" wp14:anchorId="13416C9B" wp14:editId="4FF03912">
            <wp:extent cx="5759450" cy="870133"/>
            <wp:effectExtent l="0" t="0" r="0" b="635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・手話奉仕員を養成し、人材の確保に努めます。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（9）移動支援事業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4C6D78">
        <w:rPr>
          <w:noProof/>
        </w:rPr>
        <w:drawing>
          <wp:inline distT="0" distB="0" distL="0" distR="0" wp14:anchorId="4DCA3B4F" wp14:editId="62522262">
            <wp:extent cx="5759450" cy="801949"/>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801949"/>
                    </a:xfrm>
                    <a:prstGeom prst="rect">
                      <a:avLst/>
                    </a:prstGeom>
                    <a:noFill/>
                    <a:ln>
                      <a:noFill/>
                    </a:ln>
                  </pic:spPr>
                </pic:pic>
              </a:graphicData>
            </a:graphic>
          </wp:inline>
        </w:drawing>
      </w:r>
    </w:p>
    <w:p w:rsidR="000357A1" w:rsidRPr="00971723" w:rsidRDefault="000357A1" w:rsidP="000357A1">
      <w:pPr>
        <w:autoSpaceDE w:val="0"/>
        <w:autoSpaceDN w:val="0"/>
        <w:ind w:firstLineChars="100" w:firstLine="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r>
        <w:rPr>
          <w:rFonts w:ascii="HG丸ｺﾞｼｯｸM-PRO" w:eastAsia="HG丸ｺﾞｼｯｸM-PRO" w:hAnsi="HG丸ｺﾞｼｯｸM-PRO" w:hint="eastAsia"/>
          <w:kern w:val="0"/>
          <w:sz w:val="22"/>
        </w:rPr>
        <w:t xml:space="preserve">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単位：</w:t>
      </w:r>
      <w:r>
        <w:rPr>
          <w:rFonts w:ascii="HG丸ｺﾞｼｯｸM-PRO" w:eastAsia="HG丸ｺﾞｼｯｸM-PRO" w:hAnsi="HG丸ｺﾞｼｯｸM-PRO" w:hint="eastAsia"/>
          <w:kern w:val="0"/>
          <w:sz w:val="22"/>
        </w:rPr>
        <w:t>上段　時間、下段　人（実利用人数）</w:t>
      </w:r>
    </w:p>
    <w:p w:rsidR="000357A1" w:rsidRPr="00971723" w:rsidRDefault="000357A1" w:rsidP="000357A1">
      <w:pPr>
        <w:autoSpaceDE w:val="0"/>
        <w:autoSpaceDN w:val="0"/>
        <w:rPr>
          <w:rFonts w:ascii="HG丸ｺﾞｼｯｸM-PRO" w:eastAsia="HG丸ｺﾞｼｯｸM-PRO" w:hAnsi="HG丸ｺﾞｼｯｸM-PRO"/>
          <w:kern w:val="0"/>
          <w:sz w:val="22"/>
        </w:rPr>
      </w:pPr>
      <w:r w:rsidRPr="007162AC">
        <w:rPr>
          <w:noProof/>
        </w:rPr>
        <w:drawing>
          <wp:inline distT="0" distB="0" distL="0" distR="0" wp14:anchorId="03FDFDE5" wp14:editId="4201EA12">
            <wp:extent cx="5759450" cy="870133"/>
            <wp:effectExtent l="0" t="0" r="0" b="635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・自立生活や社会参加を支える重要なサービスとして、引続き支援を継続していきます。</w:t>
      </w:r>
    </w:p>
    <w:p w:rsidR="000357A1" w:rsidRPr="00971723" w:rsidRDefault="000357A1" w:rsidP="00B4779A">
      <w:pPr>
        <w:autoSpaceDE w:val="0"/>
        <w:autoSpaceDN w:val="0"/>
        <w:ind w:left="229" w:hangingChars="99" w:hanging="22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・移動支援事業の情報提供の充実やサービス提供事業所を確保し、利用しやすい制度としていきます。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（10）地域活動支援センター事業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B36577">
        <w:rPr>
          <w:noProof/>
        </w:rPr>
        <w:drawing>
          <wp:inline distT="0" distB="0" distL="0" distR="0" wp14:anchorId="5E7D9100" wp14:editId="12308C63">
            <wp:extent cx="5759450" cy="845691"/>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845691"/>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781CFE">
        <w:rPr>
          <w:rFonts w:ascii="HG丸ｺﾞｼｯｸM-PRO" w:eastAsia="HG丸ｺﾞｼｯｸM-PRO" w:hAnsi="HG丸ｺﾞｼｯｸM-PRO" w:hint="eastAsia"/>
          <w:kern w:val="0"/>
          <w:sz w:val="22"/>
        </w:rPr>
        <w:t xml:space="preserve">単位：上段　</w:t>
      </w:r>
      <w:r w:rsidR="00D00878">
        <w:rPr>
          <w:rFonts w:ascii="HG丸ｺﾞｼｯｸM-PRO" w:eastAsia="HG丸ｺﾞｼｯｸM-PRO" w:hAnsi="HG丸ｺﾞｼｯｸM-PRO" w:hint="eastAsia"/>
          <w:kern w:val="0"/>
          <w:sz w:val="22"/>
        </w:rPr>
        <w:t>カ所</w:t>
      </w:r>
      <w:r w:rsidRPr="00781CFE">
        <w:rPr>
          <w:rFonts w:ascii="HG丸ｺﾞｼｯｸM-PRO" w:eastAsia="HG丸ｺﾞｼｯｸM-PRO" w:hAnsi="HG丸ｺﾞｼｯｸM-PRO" w:hint="eastAsia"/>
          <w:kern w:val="0"/>
          <w:sz w:val="22"/>
        </w:rPr>
        <w:t>、　下段　人（実利用人数）</w:t>
      </w:r>
    </w:p>
    <w:p w:rsidR="000357A1" w:rsidRPr="00971723" w:rsidRDefault="000357A1" w:rsidP="000357A1">
      <w:pPr>
        <w:autoSpaceDE w:val="0"/>
        <w:autoSpaceDN w:val="0"/>
        <w:rPr>
          <w:rFonts w:ascii="HG丸ｺﾞｼｯｸM-PRO" w:eastAsia="HG丸ｺﾞｼｯｸM-PRO" w:hAnsi="HG丸ｺﾞｼｯｸM-PRO"/>
          <w:kern w:val="0"/>
          <w:sz w:val="22"/>
        </w:rPr>
      </w:pPr>
      <w:r w:rsidRPr="00781CFE">
        <w:rPr>
          <w:noProof/>
        </w:rPr>
        <w:drawing>
          <wp:inline distT="0" distB="0" distL="0" distR="0" wp14:anchorId="6B866E34" wp14:editId="1F3EC298">
            <wp:extent cx="5759450" cy="870133"/>
            <wp:effectExtent l="0" t="0" r="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・主に精神障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者の居場所としてその利用ニーズは高くなっています。今後もサービス内容の質の向上に努めるとともに、サービスについての情報を提供し、利用促進を図ります。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２．任意事業</w:t>
      </w: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（１</w:t>
      </w:r>
      <w:r w:rsidRPr="00971723">
        <w:rPr>
          <w:rFonts w:ascii="HG丸ｺﾞｼｯｸM-PRO" w:eastAsia="HG丸ｺﾞｼｯｸM-PRO" w:hAnsi="HG丸ｺﾞｼｯｸM-PRO" w:hint="eastAsia"/>
          <w:kern w:val="0"/>
          <w:sz w:val="22"/>
        </w:rPr>
        <w:t>）日中一時支援事業利用状況</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B36577">
        <w:rPr>
          <w:noProof/>
        </w:rPr>
        <w:drawing>
          <wp:inline distT="0" distB="0" distL="0" distR="0" wp14:anchorId="45BC04E1" wp14:editId="59140666">
            <wp:extent cx="5759450" cy="901544"/>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901544"/>
                    </a:xfrm>
                    <a:prstGeom prst="rect">
                      <a:avLst/>
                    </a:prstGeom>
                    <a:noFill/>
                    <a:ln>
                      <a:noFill/>
                    </a:ln>
                  </pic:spPr>
                </pic:pic>
              </a:graphicData>
            </a:graphic>
          </wp:inline>
        </w:drawing>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■サービス見込量　　　　　　　　　　　　　　　　　</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w:t>
      </w:r>
      <w:r>
        <w:rPr>
          <w:rFonts w:ascii="HG丸ｺﾞｼｯｸM-PRO" w:eastAsia="HG丸ｺﾞｼｯｸM-PRO" w:hAnsi="HG丸ｺﾞｼｯｸM-PRO" w:hint="eastAsia"/>
          <w:kern w:val="0"/>
          <w:sz w:val="22"/>
        </w:rPr>
        <w:t xml:space="preserve">　　　　</w:t>
      </w:r>
      <w:r w:rsidRPr="00971723">
        <w:rPr>
          <w:rFonts w:ascii="HG丸ｺﾞｼｯｸM-PRO" w:eastAsia="HG丸ｺﾞｼｯｸM-PRO" w:hAnsi="HG丸ｺﾞｼｯｸM-PRO" w:hint="eastAsia"/>
          <w:kern w:val="0"/>
          <w:sz w:val="22"/>
        </w:rPr>
        <w:t xml:space="preserve">単位：人　　　　　　　　　　　　　　　　　　　　　　　　　　　　　　　　　　　　　　　　　　　　　　　　　　　　　　　　　　　　　　　　　　　　　</w:t>
      </w:r>
    </w:p>
    <w:p w:rsidR="000357A1" w:rsidRPr="00971723" w:rsidRDefault="000357A1" w:rsidP="000357A1">
      <w:pPr>
        <w:autoSpaceDE w:val="0"/>
        <w:autoSpaceDN w:val="0"/>
        <w:rPr>
          <w:rFonts w:ascii="HG丸ｺﾞｼｯｸM-PRO" w:eastAsia="HG丸ｺﾞｼｯｸM-PRO" w:hAnsi="HG丸ｺﾞｼｯｸM-PRO"/>
          <w:kern w:val="0"/>
          <w:sz w:val="22"/>
        </w:rPr>
      </w:pPr>
      <w:r w:rsidRPr="00872745">
        <w:rPr>
          <w:noProof/>
        </w:rPr>
        <w:drawing>
          <wp:inline distT="0" distB="0" distL="0" distR="0" wp14:anchorId="70466F03" wp14:editId="591DBEDF">
            <wp:extent cx="5759450" cy="870133"/>
            <wp:effectExtent l="0" t="0" r="0" b="635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B4779A">
      <w:pPr>
        <w:autoSpaceDE w:val="0"/>
        <w:autoSpaceDN w:val="0"/>
        <w:ind w:left="231" w:hangingChars="100" w:hanging="231"/>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・サービス内容やサービス提供事業所に関する情報を周知するとともに、適正な支給、サービスの質の向上に努めていきます。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（3）身体障害者自動車操作訓練事業・身体障害者自動車改造助成事業</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72C69">
        <w:rPr>
          <w:noProof/>
        </w:rPr>
        <w:drawing>
          <wp:inline distT="0" distB="0" distL="0" distR="0" wp14:anchorId="653069B8" wp14:editId="0D54A997">
            <wp:extent cx="5759450" cy="1624269"/>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1624269"/>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firstLineChars="200" w:firstLine="462"/>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単位：人</w:t>
      </w:r>
    </w:p>
    <w:p w:rsidR="000357A1" w:rsidRPr="00971723" w:rsidRDefault="000357A1" w:rsidP="000357A1">
      <w:pPr>
        <w:autoSpaceDE w:val="0"/>
        <w:autoSpaceDN w:val="0"/>
        <w:rPr>
          <w:rFonts w:ascii="HG丸ｺﾞｼｯｸM-PRO" w:eastAsia="HG丸ｺﾞｼｯｸM-PRO" w:hAnsi="HG丸ｺﾞｼｯｸM-PRO"/>
          <w:kern w:val="0"/>
          <w:sz w:val="22"/>
        </w:rPr>
      </w:pPr>
      <w:r w:rsidRPr="00872745">
        <w:rPr>
          <w:noProof/>
        </w:rPr>
        <w:drawing>
          <wp:inline distT="0" distB="0" distL="0" distR="0" wp14:anchorId="03FAAEFF" wp14:editId="43181566">
            <wp:extent cx="5759450" cy="1305199"/>
            <wp:effectExtent l="0" t="0" r="0" b="952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1305199"/>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・事業内容を検討し、障害</w:t>
      </w:r>
      <w:r w:rsidRPr="00971723">
        <w:rPr>
          <w:rFonts w:ascii="HG丸ｺﾞｼｯｸM-PRO" w:eastAsia="HG丸ｺﾞｼｯｸM-PRO" w:hAnsi="HG丸ｺﾞｼｯｸM-PRO" w:hint="eastAsia"/>
          <w:kern w:val="0"/>
          <w:sz w:val="22"/>
        </w:rPr>
        <w:t>のある人の社会参加を促進する観点から事業を実施します。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・広報等を利用し、制度の周知を行うとともに、給付対象者の正確な把握に努めます。</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（4）巡回支援専門員整備事業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72C69">
        <w:rPr>
          <w:noProof/>
        </w:rPr>
        <w:drawing>
          <wp:inline distT="0" distB="0" distL="0" distR="0" wp14:anchorId="0DF9BCB4" wp14:editId="40C90647">
            <wp:extent cx="5759450" cy="1229378"/>
            <wp:effectExtent l="0" t="0" r="0" b="889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1229378"/>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ind w:firstLineChars="3200" w:firstLine="7399"/>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単位：件/年</w:t>
      </w:r>
    </w:p>
    <w:p w:rsidR="000357A1" w:rsidRPr="00971723" w:rsidRDefault="000357A1" w:rsidP="000357A1">
      <w:pPr>
        <w:autoSpaceDE w:val="0"/>
        <w:autoSpaceDN w:val="0"/>
        <w:jc w:val="left"/>
        <w:rPr>
          <w:rFonts w:ascii="HG丸ｺﾞｼｯｸM-PRO" w:eastAsia="HG丸ｺﾞｼｯｸM-PRO" w:hAnsi="HG丸ｺﾞｼｯｸM-PRO"/>
          <w:kern w:val="0"/>
          <w:sz w:val="22"/>
        </w:rPr>
      </w:pPr>
      <w:r w:rsidRPr="00872745">
        <w:rPr>
          <w:rFonts w:hint="eastAsia"/>
          <w:noProof/>
        </w:rPr>
        <w:drawing>
          <wp:inline distT="0" distB="0" distL="0" distR="0" wp14:anchorId="7B02B72B" wp14:editId="3239E39C">
            <wp:extent cx="5759450" cy="870133"/>
            <wp:effectExtent l="0" t="0" r="0" b="635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・巡回等が必要な施設の現状を把握し、活動計画を立てながら実施します。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（５）スポーツレクリエーション活動等支援</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72C69">
        <w:rPr>
          <w:noProof/>
        </w:rPr>
        <w:drawing>
          <wp:inline distT="0" distB="0" distL="0" distR="0" wp14:anchorId="71DD9C3B" wp14:editId="5DBF64FD">
            <wp:extent cx="5759450" cy="86429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864290"/>
                    </a:xfrm>
                    <a:prstGeom prst="rect">
                      <a:avLst/>
                    </a:prstGeom>
                    <a:noFill/>
                    <a:ln>
                      <a:noFill/>
                    </a:ln>
                  </pic:spPr>
                </pic:pic>
              </a:graphicData>
            </a:graphic>
          </wp:inline>
        </w:drawing>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■サービス見込量　　　　　　　　　　　　　　　　　　　</w:t>
      </w:r>
    </w:p>
    <w:p w:rsidR="000357A1" w:rsidRPr="00971723" w:rsidRDefault="000357A1" w:rsidP="000357A1">
      <w:pPr>
        <w:autoSpaceDE w:val="0"/>
        <w:autoSpaceDN w:val="0"/>
        <w:jc w:val="right"/>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 xml:space="preserve">　　単位：人　　　　　　　　　　　　　　　　　　　　　　　　　　　　　　　　</w:t>
      </w:r>
      <w:r w:rsidRPr="00971723">
        <w:rPr>
          <w:rFonts w:ascii="HG丸ｺﾞｼｯｸM-PRO" w:eastAsia="HG丸ｺﾞｼｯｸM-PRO" w:hAnsi="HG丸ｺﾞｼｯｸM-PRO"/>
          <w:kern w:val="0"/>
          <w:sz w:val="22"/>
        </w:rPr>
        <w:t xml:space="preserve"> </w:t>
      </w:r>
    </w:p>
    <w:p w:rsidR="000357A1" w:rsidRPr="00971723" w:rsidRDefault="000357A1" w:rsidP="000357A1">
      <w:pPr>
        <w:autoSpaceDE w:val="0"/>
        <w:autoSpaceDN w:val="0"/>
        <w:rPr>
          <w:rFonts w:ascii="HG丸ｺﾞｼｯｸM-PRO" w:eastAsia="HG丸ｺﾞｼｯｸM-PRO" w:hAnsi="HG丸ｺﾞｼｯｸM-PRO"/>
          <w:kern w:val="0"/>
          <w:sz w:val="22"/>
        </w:rPr>
      </w:pPr>
      <w:r w:rsidRPr="00872745">
        <w:rPr>
          <w:noProof/>
        </w:rPr>
        <w:drawing>
          <wp:inline distT="0" distB="0" distL="0" distR="0" wp14:anchorId="12922AEF" wp14:editId="0C85D151">
            <wp:extent cx="5759450" cy="870133"/>
            <wp:effectExtent l="0" t="0" r="0" b="635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・スポーツ教室等を開催し、スポーツに触れる機会を提供します。</w:t>
      </w:r>
    </w:p>
    <w:p w:rsidR="000357A1" w:rsidRDefault="000357A1" w:rsidP="000357A1">
      <w:pPr>
        <w:autoSpaceDE w:val="0"/>
        <w:autoSpaceDN w:val="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・障害のあるかたの芸術・文化の促進のため、イベントを開催します。</w:t>
      </w: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lastRenderedPageBreak/>
        <w:t>（６）芸術文化活動振興事業</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■サービス内容</w:t>
      </w:r>
    </w:p>
    <w:p w:rsidR="000357A1" w:rsidRPr="00971723" w:rsidRDefault="000357A1" w:rsidP="000357A1">
      <w:pPr>
        <w:autoSpaceDE w:val="0"/>
        <w:autoSpaceDN w:val="0"/>
        <w:rPr>
          <w:rFonts w:ascii="HG丸ｺﾞｼｯｸM-PRO" w:eastAsia="HG丸ｺﾞｼｯｸM-PRO" w:hAnsi="HG丸ｺﾞｼｯｸM-PRO"/>
          <w:kern w:val="0"/>
          <w:sz w:val="22"/>
        </w:rPr>
      </w:pPr>
      <w:r w:rsidRPr="00E72C69">
        <w:rPr>
          <w:noProof/>
        </w:rPr>
        <w:drawing>
          <wp:inline distT="0" distB="0" distL="0" distR="0" wp14:anchorId="04BBD6A3" wp14:editId="3525E642">
            <wp:extent cx="5759450" cy="923896"/>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923896"/>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■サービス見込量</w:t>
      </w:r>
    </w:p>
    <w:p w:rsidR="000357A1" w:rsidRPr="00971723" w:rsidRDefault="000357A1" w:rsidP="000357A1">
      <w:pPr>
        <w:autoSpaceDE w:val="0"/>
        <w:autoSpaceDN w:val="0"/>
        <w:rPr>
          <w:rFonts w:ascii="HG丸ｺﾞｼｯｸM-PRO" w:eastAsia="HG丸ｺﾞｼｯｸM-PRO" w:hAnsi="HG丸ｺﾞｼｯｸM-PRO"/>
          <w:kern w:val="0"/>
          <w:sz w:val="22"/>
        </w:rPr>
      </w:pPr>
      <w:r w:rsidRPr="00C914A2">
        <w:rPr>
          <w:noProof/>
        </w:rPr>
        <w:drawing>
          <wp:inline distT="0" distB="0" distL="0" distR="0" wp14:anchorId="09FF50EA" wp14:editId="22CFD9CE">
            <wp:extent cx="5759450" cy="870133"/>
            <wp:effectExtent l="0" t="0" r="0" b="63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870133"/>
                    </a:xfrm>
                    <a:prstGeom prst="rect">
                      <a:avLst/>
                    </a:prstGeom>
                    <a:noFill/>
                    <a:ln>
                      <a:noFill/>
                    </a:ln>
                  </pic:spPr>
                </pic:pic>
              </a:graphicData>
            </a:graphic>
          </wp:inline>
        </w:drawing>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■見込量確保のための方策</w:t>
      </w:r>
    </w:p>
    <w:p w:rsidR="000357A1" w:rsidRPr="00971723" w:rsidRDefault="000357A1" w:rsidP="000357A1">
      <w:pPr>
        <w:autoSpaceDE w:val="0"/>
        <w:autoSpaceDN w:val="0"/>
        <w:rPr>
          <w:rFonts w:ascii="HG丸ｺﾞｼｯｸM-PRO" w:eastAsia="HG丸ｺﾞｼｯｸM-PRO" w:hAnsi="HG丸ｺﾞｼｯｸM-PRO"/>
          <w:kern w:val="0"/>
          <w:sz w:val="22"/>
        </w:rPr>
      </w:pPr>
      <w:r w:rsidRPr="00971723">
        <w:rPr>
          <w:rFonts w:ascii="HG丸ｺﾞｼｯｸM-PRO" w:eastAsia="HG丸ｺﾞｼｯｸM-PRO" w:hAnsi="HG丸ｺﾞｼｯｸM-PRO" w:hint="eastAsia"/>
          <w:kern w:val="0"/>
          <w:sz w:val="22"/>
        </w:rPr>
        <w:t>・障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2"/>
        </w:rPr>
        <w:t>者美術展等を開催し、創作活動の発表の場を提供します。</w:t>
      </w:r>
    </w:p>
    <w:p w:rsidR="000357A1" w:rsidRPr="00971723" w:rsidRDefault="000357A1" w:rsidP="000357A1">
      <w:pPr>
        <w:autoSpaceDE w:val="0"/>
        <w:autoSpaceDN w:val="0"/>
        <w:rPr>
          <w:rFonts w:ascii="HG丸ｺﾞｼｯｸM-PRO" w:eastAsia="HG丸ｺﾞｼｯｸM-PRO" w:hAnsi="HG丸ｺﾞｼｯｸM-PRO"/>
          <w:kern w:val="0"/>
          <w:sz w:val="22"/>
        </w:rPr>
      </w:pPr>
    </w:p>
    <w:p w:rsidR="000357A1" w:rsidRPr="00971723" w:rsidRDefault="000357A1" w:rsidP="000357A1">
      <w:pPr>
        <w:autoSpaceDE w:val="0"/>
        <w:autoSpaceDN w:val="0"/>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kern w:val="0"/>
          <w:sz w:val="22"/>
        </w:rPr>
        <w:br w:type="page"/>
      </w:r>
      <w:r w:rsidRPr="00971723">
        <w:rPr>
          <w:rFonts w:ascii="HG丸ｺﾞｼｯｸM-PRO" w:eastAsia="HG丸ｺﾞｼｯｸM-PRO" w:hAnsi="HG丸ｺﾞｼｯｸM-PRO" w:hint="eastAsia"/>
          <w:kern w:val="0"/>
          <w:sz w:val="32"/>
          <w:szCs w:val="32"/>
        </w:rPr>
        <w:lastRenderedPageBreak/>
        <w:t>第８章</w:t>
      </w:r>
      <w:r w:rsidRPr="00971723">
        <w:rPr>
          <w:rFonts w:ascii="HG丸ｺﾞｼｯｸM-PRO" w:eastAsia="HG丸ｺﾞｼｯｸM-PRO" w:hAnsi="HG丸ｺﾞｼｯｸM-PRO"/>
          <w:kern w:val="0"/>
          <w:sz w:val="32"/>
          <w:szCs w:val="32"/>
        </w:rPr>
        <w:t xml:space="preserve"> </w:t>
      </w:r>
      <w:r w:rsidRPr="00971723">
        <w:rPr>
          <w:rFonts w:ascii="HG丸ｺﾞｼｯｸM-PRO" w:eastAsia="HG丸ｺﾞｼｯｸM-PRO" w:hAnsi="HG丸ｺﾞｼｯｸM-PRO" w:hint="eastAsia"/>
          <w:kern w:val="0"/>
          <w:sz w:val="32"/>
          <w:szCs w:val="32"/>
        </w:rPr>
        <w:t>計画の推進体制</w:t>
      </w:r>
    </w:p>
    <w:p w:rsidR="000357A1" w:rsidRPr="00971723" w:rsidRDefault="000357A1" w:rsidP="000357A1">
      <w:pPr>
        <w:autoSpaceDE w:val="0"/>
        <w:autoSpaceDN w:val="0"/>
        <w:jc w:val="left"/>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第１節　計画の推進主体</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計画の推進にあたっては、県や国及び</w:t>
      </w:r>
      <w:r w:rsidRPr="00971723">
        <w:rPr>
          <w:rFonts w:ascii="HG丸ｺﾞｼｯｸM-PRO" w:eastAsia="HG丸ｺﾞｼｯｸM-PRO" w:hAnsi="HG丸ｺﾞｼｯｸM-PRO" w:hint="eastAsia"/>
          <w:kern w:val="0"/>
          <w:sz w:val="24"/>
          <w:szCs w:val="24"/>
        </w:rPr>
        <w:t>社会福祉協議会との連携のもと、市民、民生・児童委員、サービス提供事業者、企業、医療関係者などとのネットワークの形成を図り、障</w:t>
      </w:r>
      <w:r>
        <w:rPr>
          <w:rFonts w:ascii="HG丸ｺﾞｼｯｸM-PRO" w:eastAsia="HG丸ｺﾞｼｯｸM-PRO" w:hAnsi="HG丸ｺﾞｼｯｸM-PRO" w:hint="eastAsia"/>
          <w:kern w:val="0"/>
          <w:sz w:val="22"/>
        </w:rPr>
        <w:t>害</w:t>
      </w:r>
      <w:r w:rsidRPr="00971723">
        <w:rPr>
          <w:rFonts w:ascii="HG丸ｺﾞｼｯｸM-PRO" w:eastAsia="HG丸ｺﾞｼｯｸM-PRO" w:hAnsi="HG丸ｺﾞｼｯｸM-PRO" w:hint="eastAsia"/>
          <w:kern w:val="0"/>
          <w:sz w:val="24"/>
          <w:szCs w:val="24"/>
        </w:rPr>
        <w:t>者が尊厳を保ちながら、身近な地域で生き生きと日常生活や社会活動ができるように支援体制を図り、計画を推進します。</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p>
    <w:p w:rsidR="000357A1" w:rsidRPr="00971723" w:rsidRDefault="000357A1" w:rsidP="000357A1">
      <w:pPr>
        <w:autoSpaceDE w:val="0"/>
        <w:autoSpaceDN w:val="0"/>
        <w:jc w:val="left"/>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第２節　地域社会への広報及び</w:t>
      </w:r>
      <w:r w:rsidRPr="00971723">
        <w:rPr>
          <w:rFonts w:ascii="HG丸ｺﾞｼｯｸM-PRO" w:eastAsia="HG丸ｺﾞｼｯｸM-PRO" w:hAnsi="HG丸ｺﾞｼｯｸM-PRO" w:hint="eastAsia"/>
          <w:kern w:val="0"/>
          <w:sz w:val="32"/>
          <w:szCs w:val="32"/>
        </w:rPr>
        <w:t>啓発活動</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r w:rsidRPr="00971723">
        <w:rPr>
          <w:rFonts w:ascii="HG丸ｺﾞｼｯｸM-PRO" w:eastAsia="HG丸ｺﾞｼｯｸM-PRO" w:hAnsi="HG丸ｺﾞｼｯｸM-PRO" w:hint="eastAsia"/>
          <w:kern w:val="0"/>
          <w:sz w:val="24"/>
          <w:szCs w:val="24"/>
        </w:rPr>
        <w:t>障</w:t>
      </w:r>
      <w:r>
        <w:rPr>
          <w:rFonts w:ascii="HG丸ｺﾞｼｯｸM-PRO" w:eastAsia="HG丸ｺﾞｼｯｸM-PRO" w:hAnsi="HG丸ｺﾞｼｯｸM-PRO" w:hint="eastAsia"/>
          <w:kern w:val="0"/>
          <w:sz w:val="22"/>
        </w:rPr>
        <w:t>害</w:t>
      </w:r>
      <w:r>
        <w:rPr>
          <w:rFonts w:ascii="HG丸ｺﾞｼｯｸM-PRO" w:eastAsia="HG丸ｺﾞｼｯｸM-PRO" w:hAnsi="HG丸ｺﾞｼｯｸM-PRO" w:hint="eastAsia"/>
          <w:kern w:val="0"/>
          <w:sz w:val="24"/>
          <w:szCs w:val="24"/>
        </w:rPr>
        <w:t>に対する差別や偏見をなくし、障害の</w:t>
      </w:r>
      <w:r w:rsidRPr="00971723">
        <w:rPr>
          <w:rFonts w:ascii="HG丸ｺﾞｼｯｸM-PRO" w:eastAsia="HG丸ｺﾞｼｯｸM-PRO" w:hAnsi="HG丸ｺﾞｼｯｸM-PRO" w:hint="eastAsia"/>
          <w:kern w:val="0"/>
          <w:sz w:val="24"/>
          <w:szCs w:val="24"/>
        </w:rPr>
        <w:t>ある人もない人も共に暮らす共生社会の実現について、市民意識を高め、市民に理解と協力、そして支援への参画を、あらゆる機会を通じて広く呼びかけていきます。</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color w:val="FF0000"/>
          <w:kern w:val="0"/>
          <w:sz w:val="24"/>
          <w:szCs w:val="24"/>
        </w:rPr>
      </w:pP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color w:val="FF0000"/>
          <w:kern w:val="0"/>
          <w:sz w:val="24"/>
          <w:szCs w:val="24"/>
        </w:rPr>
      </w:pPr>
    </w:p>
    <w:p w:rsidR="000357A1" w:rsidRPr="00971723" w:rsidRDefault="000357A1" w:rsidP="000357A1">
      <w:pPr>
        <w:autoSpaceDE w:val="0"/>
        <w:autoSpaceDN w:val="0"/>
        <w:jc w:val="left"/>
        <w:rPr>
          <w:rFonts w:ascii="HG丸ｺﾞｼｯｸM-PRO" w:eastAsia="HG丸ｺﾞｼｯｸM-PRO" w:hAnsi="HG丸ｺﾞｼｯｸM-PRO"/>
          <w:kern w:val="0"/>
          <w:sz w:val="32"/>
          <w:szCs w:val="32"/>
        </w:rPr>
      </w:pPr>
      <w:r w:rsidRPr="00971723">
        <w:rPr>
          <w:rFonts w:ascii="HG丸ｺﾞｼｯｸM-PRO" w:eastAsia="HG丸ｺﾞｼｯｸM-PRO" w:hAnsi="HG丸ｺﾞｼｯｸM-PRO" w:hint="eastAsia"/>
          <w:kern w:val="0"/>
          <w:sz w:val="32"/>
          <w:szCs w:val="32"/>
        </w:rPr>
        <w:t>第３節　計画の点検・評価体制の構築</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r w:rsidRPr="00971723">
        <w:rPr>
          <w:rFonts w:ascii="HG丸ｺﾞｼｯｸM-PRO" w:eastAsia="HG丸ｺﾞｼｯｸM-PRO" w:hAnsi="HG丸ｺﾞｼｯｸM-PRO" w:hint="eastAsia"/>
          <w:kern w:val="0"/>
          <w:sz w:val="24"/>
          <w:szCs w:val="24"/>
        </w:rPr>
        <w:t>本計画の着実な実行に努めるため、</w:t>
      </w:r>
      <w:r w:rsidRPr="00971723">
        <w:rPr>
          <w:rFonts w:ascii="HG丸ｺﾞｼｯｸM-PRO" w:eastAsia="HG丸ｺﾞｼｯｸM-PRO" w:hAnsi="HG丸ｺﾞｼｯｸM-PRO"/>
          <w:kern w:val="0"/>
          <w:sz w:val="24"/>
          <w:szCs w:val="24"/>
        </w:rPr>
        <w:t xml:space="preserve">PDCA </w:t>
      </w:r>
      <w:r w:rsidRPr="00971723">
        <w:rPr>
          <w:rFonts w:ascii="HG丸ｺﾞｼｯｸM-PRO" w:eastAsia="HG丸ｺﾞｼｯｸM-PRO" w:hAnsi="HG丸ｺﾞｼｯｸM-PRO" w:hint="eastAsia"/>
          <w:kern w:val="0"/>
          <w:sz w:val="24"/>
          <w:szCs w:val="24"/>
        </w:rPr>
        <w:t>マネジメントサイクルに基づいて、計画の評価・点検を行います。計画の定期的な進行状況の取りまとめを行い、必要に応じて関係機関と協議をし、計画（</w:t>
      </w:r>
      <w:r w:rsidRPr="00971723">
        <w:rPr>
          <w:rFonts w:ascii="HG丸ｺﾞｼｯｸM-PRO" w:eastAsia="HG丸ｺﾞｼｯｸM-PRO" w:hAnsi="HG丸ｺﾞｼｯｸM-PRO"/>
          <w:kern w:val="0"/>
          <w:sz w:val="24"/>
          <w:szCs w:val="24"/>
        </w:rPr>
        <w:t>Plan</w:t>
      </w:r>
      <w:r w:rsidRPr="00971723">
        <w:rPr>
          <w:rFonts w:ascii="HG丸ｺﾞｼｯｸM-PRO" w:eastAsia="HG丸ｺﾞｼｯｸM-PRO" w:hAnsi="HG丸ｺﾞｼｯｸM-PRO" w:hint="eastAsia"/>
          <w:kern w:val="0"/>
          <w:sz w:val="24"/>
          <w:szCs w:val="24"/>
        </w:rPr>
        <w:t>）、実施・実行</w:t>
      </w:r>
      <w:r w:rsidRPr="00971723">
        <w:rPr>
          <w:rFonts w:ascii="HG丸ｺﾞｼｯｸM-PRO" w:eastAsia="HG丸ｺﾞｼｯｸM-PRO" w:hAnsi="HG丸ｺﾞｼｯｸM-PRO"/>
          <w:kern w:val="0"/>
          <w:sz w:val="24"/>
          <w:szCs w:val="24"/>
        </w:rPr>
        <w:t>(Do)</w:t>
      </w:r>
      <w:r w:rsidRPr="00971723">
        <w:rPr>
          <w:rFonts w:ascii="HG丸ｺﾞｼｯｸM-PRO" w:eastAsia="HG丸ｺﾞｼｯｸM-PRO" w:hAnsi="HG丸ｺﾞｼｯｸM-PRO" w:hint="eastAsia"/>
          <w:kern w:val="0"/>
          <w:sz w:val="24"/>
          <w:szCs w:val="24"/>
        </w:rPr>
        <w:t>、点検・評価</w:t>
      </w:r>
      <w:r w:rsidRPr="00971723">
        <w:rPr>
          <w:rFonts w:ascii="HG丸ｺﾞｼｯｸM-PRO" w:eastAsia="HG丸ｺﾞｼｯｸM-PRO" w:hAnsi="HG丸ｺﾞｼｯｸM-PRO"/>
          <w:kern w:val="0"/>
          <w:sz w:val="24"/>
          <w:szCs w:val="24"/>
        </w:rPr>
        <w:t>(Check)</w:t>
      </w:r>
      <w:r w:rsidRPr="00971723">
        <w:rPr>
          <w:rFonts w:ascii="HG丸ｺﾞｼｯｸM-PRO" w:eastAsia="HG丸ｺﾞｼｯｸM-PRO" w:hAnsi="HG丸ｺﾞｼｯｸM-PRO" w:hint="eastAsia"/>
          <w:kern w:val="0"/>
          <w:sz w:val="24"/>
          <w:szCs w:val="24"/>
        </w:rPr>
        <w:t>、処置・改善</w:t>
      </w:r>
      <w:r w:rsidRPr="00971723">
        <w:rPr>
          <w:rFonts w:ascii="HG丸ｺﾞｼｯｸM-PRO" w:eastAsia="HG丸ｺﾞｼｯｸM-PRO" w:hAnsi="HG丸ｺﾞｼｯｸM-PRO"/>
          <w:kern w:val="0"/>
          <w:sz w:val="24"/>
          <w:szCs w:val="24"/>
        </w:rPr>
        <w:t>(Action)</w:t>
      </w:r>
      <w:r w:rsidRPr="00971723">
        <w:rPr>
          <w:rFonts w:ascii="HG丸ｺﾞｼｯｸM-PRO" w:eastAsia="HG丸ｺﾞｼｯｸM-PRO" w:hAnsi="HG丸ｺﾞｼｯｸM-PRO" w:hint="eastAsia"/>
          <w:kern w:val="0"/>
          <w:sz w:val="24"/>
          <w:szCs w:val="24"/>
        </w:rPr>
        <w:t>のサイクルの着実な実行に努めます。</w:t>
      </w:r>
    </w:p>
    <w:p w:rsidR="000357A1" w:rsidRPr="00971723" w:rsidRDefault="000357A1" w:rsidP="000357A1">
      <w:pPr>
        <w:autoSpaceDE w:val="0"/>
        <w:autoSpaceDN w:val="0"/>
        <w:ind w:firstLineChars="100" w:firstLine="251"/>
        <w:jc w:val="left"/>
        <w:rPr>
          <w:rFonts w:ascii="HG丸ｺﾞｼｯｸM-PRO" w:eastAsia="HG丸ｺﾞｼｯｸM-PRO" w:hAnsi="HG丸ｺﾞｼｯｸM-PRO"/>
          <w:kern w:val="0"/>
          <w:sz w:val="24"/>
          <w:szCs w:val="24"/>
        </w:rPr>
      </w:pPr>
      <w:r w:rsidRPr="00971723">
        <w:rPr>
          <w:rFonts w:ascii="HG丸ｺﾞｼｯｸM-PRO" w:eastAsia="HG丸ｺﾞｼｯｸM-PRO" w:hAnsi="HG丸ｺﾞｼｯｸM-PRO" w:hint="eastAsia"/>
          <w:kern w:val="0"/>
          <w:sz w:val="24"/>
          <w:szCs w:val="24"/>
        </w:rPr>
        <w:t>そのためにも地域自立支援協議会にも毎年意見をお聞きし、計画の推進に活かします。また、毎年計画の進捗状況の公表に努め、必要に応じて計画の目標数値などの見直しを行うこととします。</w:t>
      </w:r>
    </w:p>
    <w:p w:rsidR="000357A1" w:rsidRPr="00971723" w:rsidRDefault="000357A1" w:rsidP="000357A1">
      <w:pPr>
        <w:autoSpaceDE w:val="0"/>
        <w:autoSpaceDN w:val="0"/>
        <w:jc w:val="left"/>
        <w:rPr>
          <w:rFonts w:ascii="HG丸ｺﾞｼｯｸM-PRO" w:eastAsia="HG丸ｺﾞｼｯｸM-PRO" w:hAnsi="HG丸ｺﾞｼｯｸM-PRO"/>
          <w:color w:val="000000"/>
          <w:kern w:val="0"/>
          <w:sz w:val="24"/>
          <w:szCs w:val="24"/>
        </w:rPr>
      </w:pPr>
      <w:r w:rsidRPr="00971723">
        <w:rPr>
          <w:noProof/>
          <w:kern w:val="0"/>
        </w:rPr>
        <mc:AlternateContent>
          <mc:Choice Requires="wps">
            <w:drawing>
              <wp:anchor distT="45720" distB="45720" distL="114300" distR="114300" simplePos="0" relativeHeight="251705856" behindDoc="1" locked="0" layoutInCell="1" allowOverlap="1" wp14:anchorId="1AE3818A" wp14:editId="24ED4C79">
                <wp:simplePos x="0" y="0"/>
                <wp:positionH relativeFrom="column">
                  <wp:posOffset>420522</wp:posOffset>
                </wp:positionH>
                <wp:positionV relativeFrom="paragraph">
                  <wp:posOffset>2540</wp:posOffset>
                </wp:positionV>
                <wp:extent cx="4913147" cy="3432226"/>
                <wp:effectExtent l="0" t="0" r="1905"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47" cy="3432226"/>
                        </a:xfrm>
                        <a:prstGeom prst="rect">
                          <a:avLst/>
                        </a:prstGeom>
                        <a:solidFill>
                          <a:srgbClr val="FFFFFF"/>
                        </a:solidFill>
                        <a:ln w="9525">
                          <a:noFill/>
                          <a:miter lim="800000"/>
                          <a:headEnd/>
                          <a:tailEnd/>
                        </a:ln>
                      </wps:spPr>
                      <wps:txbx>
                        <w:txbxContent>
                          <w:p w:rsidR="005A1ABE" w:rsidRPr="00A7525B" w:rsidRDefault="005A1ABE" w:rsidP="000357A1">
                            <w:pPr>
                              <w:pStyle w:val="2"/>
                              <w:jc w:val="center"/>
                              <w:rPr>
                                <w:sz w:val="28"/>
                              </w:rPr>
                            </w:pPr>
                            <w:r w:rsidRPr="00A7525B">
                              <w:rPr>
                                <w:rFonts w:hint="eastAsia"/>
                                <w:sz w:val="28"/>
                              </w:rPr>
                              <w:t>障害福祉計画における</w:t>
                            </w:r>
                            <w:r w:rsidRPr="00A7525B">
                              <w:rPr>
                                <w:rFonts w:hint="eastAsia"/>
                                <w:sz w:val="28"/>
                              </w:rPr>
                              <w:t>PDCA</w:t>
                            </w:r>
                            <w:r w:rsidRPr="00A7525B">
                              <w:rPr>
                                <w:rFonts w:hint="eastAsia"/>
                                <w:sz w:val="28"/>
                              </w:rPr>
                              <w:t>サイクルのプロセス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3818A" id="_x0000_s1035" type="#_x0000_t202" style="position:absolute;margin-left:33.1pt;margin-top:.2pt;width:386.85pt;height:270.2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" stroked="f">
                <v:textbox>
                  <w:txbxContent>
                    <w:p w:rsidR="005A1ABE" w:rsidRPr="00A7525B" w:rsidRDefault="005A1ABE" w:rsidP="000357A1">
                      <w:pPr>
                        <w:pStyle w:val="2"/>
                        <w:jc w:val="center"/>
                        <w:rPr>
                          <w:sz w:val="28"/>
                        </w:rPr>
                      </w:pPr>
                      <w:r w:rsidRPr="00A7525B">
                        <w:rPr>
                          <w:rFonts w:hint="eastAsia"/>
                          <w:sz w:val="28"/>
                        </w:rPr>
                        <w:t>障害福祉計画における</w:t>
                      </w:r>
                      <w:r w:rsidRPr="00A7525B">
                        <w:rPr>
                          <w:rFonts w:hint="eastAsia"/>
                          <w:sz w:val="28"/>
                        </w:rPr>
                        <w:t>PDCA</w:t>
                      </w:r>
                      <w:r w:rsidRPr="00A7525B">
                        <w:rPr>
                          <w:rFonts w:hint="eastAsia"/>
                          <w:sz w:val="28"/>
                        </w:rPr>
                        <w:t>サイクルのプロセス</w:t>
                      </w:r>
                    </w:p>
                  </w:txbxContent>
                </v:textbox>
              </v:shape>
            </w:pict>
          </mc:Fallback>
        </mc:AlternateContent>
      </w:r>
    </w:p>
    <w:p w:rsidR="000357A1" w:rsidRPr="00971723" w:rsidRDefault="000357A1" w:rsidP="000357A1">
      <w:pPr>
        <w:autoSpaceDE w:val="0"/>
        <w:autoSpaceDN w:val="0"/>
        <w:jc w:val="left"/>
        <w:rPr>
          <w:rFonts w:ascii="HG丸ｺﾞｼｯｸM-PRO" w:eastAsia="HG丸ｺﾞｼｯｸM-PRO" w:hAnsi="HG丸ｺﾞｼｯｸM-PRO"/>
          <w:color w:val="000000"/>
          <w:kern w:val="0"/>
          <w:sz w:val="24"/>
          <w:szCs w:val="24"/>
        </w:rPr>
      </w:pPr>
      <w:r w:rsidRPr="00971723">
        <w:rPr>
          <w:noProof/>
          <w:kern w:val="0"/>
        </w:rPr>
        <w:drawing>
          <wp:anchor distT="0" distB="0" distL="114300" distR="114300" simplePos="0" relativeHeight="251706880" behindDoc="1" locked="0" layoutInCell="1" allowOverlap="1" wp14:anchorId="3E9B806B" wp14:editId="6E9A6721">
            <wp:simplePos x="0" y="0"/>
            <wp:positionH relativeFrom="column">
              <wp:posOffset>1142911</wp:posOffset>
            </wp:positionH>
            <wp:positionV relativeFrom="paragraph">
              <wp:posOffset>147320</wp:posOffset>
            </wp:positionV>
            <wp:extent cx="3366186" cy="3074627"/>
            <wp:effectExtent l="0" t="0" r="5715" b="0"/>
            <wp:wrapNone/>
            <wp:docPr id="1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66186" cy="3074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7A1" w:rsidRPr="00971723" w:rsidRDefault="000357A1" w:rsidP="000357A1">
      <w:pPr>
        <w:autoSpaceDE w:val="0"/>
        <w:autoSpaceDN w:val="0"/>
        <w:jc w:val="left"/>
        <w:rPr>
          <w:rFonts w:ascii="HG丸ｺﾞｼｯｸM-PRO" w:eastAsia="HG丸ｺﾞｼｯｸM-PRO" w:hAnsi="HG丸ｺﾞｼｯｸM-PRO"/>
          <w:color w:val="000000"/>
          <w:kern w:val="0"/>
          <w:sz w:val="24"/>
          <w:szCs w:val="24"/>
        </w:rPr>
      </w:pPr>
    </w:p>
    <w:p w:rsidR="000357A1" w:rsidRPr="00971723" w:rsidRDefault="000357A1" w:rsidP="000357A1">
      <w:pPr>
        <w:autoSpaceDE w:val="0"/>
        <w:autoSpaceDN w:val="0"/>
        <w:rPr>
          <w:kern w:val="0"/>
        </w:rPr>
      </w:pPr>
    </w:p>
    <w:p w:rsidR="000357A1" w:rsidRPr="00971723" w:rsidRDefault="000357A1" w:rsidP="000357A1">
      <w:pPr>
        <w:tabs>
          <w:tab w:val="left" w:pos="2431"/>
        </w:tabs>
        <w:autoSpaceDE w:val="0"/>
        <w:autoSpaceDN w:val="0"/>
        <w:rPr>
          <w:kern w:val="0"/>
        </w:rPr>
      </w:pPr>
      <w:r>
        <w:rPr>
          <w:kern w:val="0"/>
        </w:rPr>
        <w:tab/>
      </w:r>
    </w:p>
    <w:p w:rsidR="000357A1" w:rsidRPr="00971723" w:rsidRDefault="000357A1" w:rsidP="000357A1">
      <w:pPr>
        <w:autoSpaceDE w:val="0"/>
        <w:autoSpaceDN w:val="0"/>
        <w:jc w:val="left"/>
        <w:rPr>
          <w:rFonts w:ascii="HG丸ｺﾞｼｯｸM-PRO" w:eastAsia="HG丸ｺﾞｼｯｸM-PRO" w:hAnsi="HG丸ｺﾞｼｯｸM-PRO"/>
          <w:color w:val="000000"/>
          <w:kern w:val="0"/>
          <w:sz w:val="24"/>
          <w:szCs w:val="24"/>
        </w:rPr>
      </w:pPr>
    </w:p>
    <w:p w:rsidR="00923460" w:rsidRPr="000357A1" w:rsidRDefault="00923460" w:rsidP="00387347">
      <w:pPr>
        <w:autoSpaceDE w:val="0"/>
        <w:autoSpaceDN w:val="0"/>
        <w:jc w:val="left"/>
        <w:rPr>
          <w:rFonts w:ascii="HG丸ｺﾞｼｯｸM-PRO" w:eastAsia="HG丸ｺﾞｼｯｸM-PRO" w:hAnsi="HG丸ｺﾞｼｯｸM-PRO"/>
          <w:color w:val="000000"/>
          <w:kern w:val="0"/>
          <w:sz w:val="24"/>
          <w:szCs w:val="24"/>
        </w:rPr>
      </w:pPr>
    </w:p>
    <w:sectPr w:rsidR="00923460" w:rsidRPr="000357A1" w:rsidSect="000357A1">
      <w:footerReference w:type="default" r:id="rId102"/>
      <w:type w:val="continuous"/>
      <w:pgSz w:w="11906" w:h="16838" w:code="9"/>
      <w:pgMar w:top="1418" w:right="1418" w:bottom="1418" w:left="1418" w:header="851" w:footer="680" w:gutter="0"/>
      <w:pgNumType w:start="0"/>
      <w:cols w:space="425"/>
      <w:docGrid w:type="linesAndChars" w:linePitch="333"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921" w:rsidRDefault="00087921" w:rsidP="0010527A">
      <w:r>
        <w:continuationSeparator/>
      </w:r>
    </w:p>
    <w:p w:rsidR="00087921" w:rsidRDefault="00087921"/>
  </w:endnote>
  <w:endnote w:type="continuationSeparator" w:id="0">
    <w:p w:rsidR="00087921" w:rsidRDefault="00087921" w:rsidP="0010527A">
      <w:r>
        <w:separator/>
      </w:r>
    </w:p>
    <w:p w:rsidR="00087921" w:rsidRDefault="00087921"/>
  </w:endnote>
  <w:endnote w:type="continuationNotice" w:id="1">
    <w:p w:rsidR="00087921" w:rsidRDefault="00087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ABE" w:rsidRDefault="005A1ABE">
    <w:pPr>
      <w:pStyle w:val="a6"/>
      <w:jc w:val="center"/>
    </w:pPr>
  </w:p>
  <w:p w:rsidR="005A1ABE" w:rsidRDefault="005A1AB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736054"/>
      <w:docPartObj>
        <w:docPartGallery w:val="Page Numbers (Bottom of Page)"/>
        <w:docPartUnique/>
      </w:docPartObj>
    </w:sdtPr>
    <w:sdtContent>
      <w:p w:rsidR="005A1ABE" w:rsidRDefault="005A1ABE">
        <w:pPr>
          <w:pStyle w:val="a6"/>
          <w:jc w:val="center"/>
        </w:pPr>
        <w:r>
          <w:fldChar w:fldCharType="begin"/>
        </w:r>
        <w:r>
          <w:instrText>PAGE   \* MERGEFORMAT</w:instrText>
        </w:r>
        <w:r>
          <w:fldChar w:fldCharType="separate"/>
        </w:r>
        <w:r w:rsidR="00AB2512" w:rsidRPr="00AB2512">
          <w:rPr>
            <w:noProof/>
            <w:lang w:val="ja-JP"/>
          </w:rPr>
          <w:t>23</w:t>
        </w:r>
        <w:r>
          <w:fldChar w:fldCharType="end"/>
        </w:r>
      </w:p>
    </w:sdtContent>
  </w:sdt>
  <w:p w:rsidR="005A1ABE" w:rsidRDefault="005A1AB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921" w:rsidRDefault="00087921" w:rsidP="00890EE5">
      <w:pPr>
        <w:jc w:val="left"/>
        <w:rPr>
          <w:rFonts w:ascii="HG丸ｺﾞｼｯｸM-PRO" w:eastAsia="HG丸ｺﾞｼｯｸM-PRO" w:hAnsi="HG丸ｺﾞｼｯｸM-PRO"/>
          <w:color w:val="000000"/>
          <w:sz w:val="24"/>
          <w:szCs w:val="24"/>
        </w:rPr>
      </w:pPr>
    </w:p>
    <w:p w:rsidR="00087921" w:rsidRPr="00923460" w:rsidRDefault="00087921" w:rsidP="00890EE5">
      <w:pPr>
        <w:jc w:val="left"/>
        <w:rPr>
          <w:rFonts w:ascii="HG丸ｺﾞｼｯｸM-PRO" w:eastAsia="HG丸ｺﾞｼｯｸM-PRO" w:hAnsi="HG丸ｺﾞｼｯｸM-PRO"/>
          <w:color w:val="000000"/>
          <w:sz w:val="24"/>
          <w:szCs w:val="24"/>
        </w:rPr>
      </w:pPr>
    </w:p>
  </w:footnote>
  <w:footnote w:type="continuationSeparator" w:id="0">
    <w:p w:rsidR="00087921" w:rsidRDefault="00087921" w:rsidP="0010527A">
      <w:r>
        <w:separator/>
      </w:r>
    </w:p>
    <w:p w:rsidR="00087921" w:rsidRDefault="00087921"/>
  </w:footnote>
  <w:footnote w:type="continuationNotice" w:id="1">
    <w:p w:rsidR="00087921" w:rsidRDefault="0008792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13B6"/>
    <w:multiLevelType w:val="hybridMultilevel"/>
    <w:tmpl w:val="5116230C"/>
    <w:lvl w:ilvl="0" w:tplc="F5BA7F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053F7D"/>
    <w:multiLevelType w:val="hybridMultilevel"/>
    <w:tmpl w:val="BA96ADFC"/>
    <w:lvl w:ilvl="0" w:tplc="DF2E86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0B0C7C"/>
    <w:multiLevelType w:val="hybridMultilevel"/>
    <w:tmpl w:val="ADBC9594"/>
    <w:lvl w:ilvl="0" w:tplc="889654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AA7E7F"/>
    <w:multiLevelType w:val="hybridMultilevel"/>
    <w:tmpl w:val="95F8DDE6"/>
    <w:lvl w:ilvl="0" w:tplc="D83298D4">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FD27853"/>
    <w:multiLevelType w:val="hybridMultilevel"/>
    <w:tmpl w:val="78B06912"/>
    <w:lvl w:ilvl="0" w:tplc="82E654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325D60"/>
    <w:multiLevelType w:val="hybridMultilevel"/>
    <w:tmpl w:val="EE86446E"/>
    <w:lvl w:ilvl="0" w:tplc="1E7A96DC">
      <w:start w:val="1"/>
      <w:numFmt w:val="decimalFullWidth"/>
      <w:lvlText w:val="第%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CF00D3E"/>
    <w:multiLevelType w:val="hybridMultilevel"/>
    <w:tmpl w:val="EA44D32C"/>
    <w:lvl w:ilvl="0" w:tplc="A14C918A">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0CB6071"/>
    <w:multiLevelType w:val="hybridMultilevel"/>
    <w:tmpl w:val="96F02448"/>
    <w:lvl w:ilvl="0" w:tplc="2F6ED442">
      <w:start w:val="1"/>
      <w:numFmt w:val="decimalFullWidth"/>
      <w:lvlText w:val="第%1章"/>
      <w:lvlJc w:val="left"/>
      <w:pPr>
        <w:ind w:left="1785" w:hanging="1785"/>
      </w:pPr>
      <w:rPr>
        <w:rFonts w:hint="default"/>
      </w:rPr>
    </w:lvl>
    <w:lvl w:ilvl="1" w:tplc="79B6A30C">
      <w:start w:val="3"/>
      <w:numFmt w:val="decimalFullWidth"/>
      <w:lvlText w:val="%2．"/>
      <w:lvlJc w:val="left"/>
      <w:pPr>
        <w:ind w:left="1140" w:hanging="720"/>
      </w:pPr>
      <w:rPr>
        <w:rFonts w:hint="default"/>
      </w:rPr>
    </w:lvl>
    <w:lvl w:ilvl="2" w:tplc="361E9EB0">
      <w:start w:val="1"/>
      <w:numFmt w:val="decimalFullWidth"/>
      <w:lvlText w:val="第%3節"/>
      <w:lvlJc w:val="left"/>
      <w:pPr>
        <w:ind w:left="1920" w:hanging="1080"/>
      </w:pPr>
      <w:rPr>
        <w:rFonts w:ascii="Century" w:eastAsia="ＭＳ 明朝" w:hAnsi="Century" w:cs="Times New Roman"/>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D93EE3"/>
    <w:multiLevelType w:val="multilevel"/>
    <w:tmpl w:val="96F02448"/>
    <w:lvl w:ilvl="0">
      <w:start w:val="1"/>
      <w:numFmt w:val="decimalFullWidth"/>
      <w:lvlText w:val="第%1章"/>
      <w:lvlJc w:val="left"/>
      <w:pPr>
        <w:ind w:left="1785" w:hanging="1785"/>
      </w:pPr>
      <w:rPr>
        <w:rFonts w:hint="default"/>
      </w:rPr>
    </w:lvl>
    <w:lvl w:ilvl="1">
      <w:start w:val="3"/>
      <w:numFmt w:val="decimalFullWidth"/>
      <w:lvlText w:val="%2．"/>
      <w:lvlJc w:val="left"/>
      <w:pPr>
        <w:ind w:left="1140" w:hanging="720"/>
      </w:pPr>
      <w:rPr>
        <w:rFonts w:hint="default"/>
      </w:rPr>
    </w:lvl>
    <w:lvl w:ilvl="2">
      <w:start w:val="1"/>
      <w:numFmt w:val="decimalFullWidth"/>
      <w:lvlText w:val="第%3節"/>
      <w:lvlJc w:val="left"/>
      <w:pPr>
        <w:ind w:left="1920" w:hanging="1080"/>
      </w:pPr>
      <w:rPr>
        <w:rFonts w:ascii="Century" w:eastAsia="ＭＳ 明朝" w:hAnsi="Century" w:cs="Times New Roman"/>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 w15:restartNumberingAfterBreak="0">
    <w:nsid w:val="5EC326FA"/>
    <w:multiLevelType w:val="hybridMultilevel"/>
    <w:tmpl w:val="FE1E760E"/>
    <w:lvl w:ilvl="0" w:tplc="8842B93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5044F1"/>
    <w:multiLevelType w:val="hybridMultilevel"/>
    <w:tmpl w:val="932EDC6A"/>
    <w:lvl w:ilvl="0" w:tplc="A9E663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38813B5"/>
    <w:multiLevelType w:val="hybridMultilevel"/>
    <w:tmpl w:val="A2D4198A"/>
    <w:lvl w:ilvl="0" w:tplc="95C299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3B72879"/>
    <w:multiLevelType w:val="hybridMultilevel"/>
    <w:tmpl w:val="020A8A72"/>
    <w:lvl w:ilvl="0" w:tplc="AF9686C0">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568167E"/>
    <w:multiLevelType w:val="hybridMultilevel"/>
    <w:tmpl w:val="F3F8204A"/>
    <w:lvl w:ilvl="0" w:tplc="28909346">
      <w:start w:val="1"/>
      <w:numFmt w:val="decimalFullWidth"/>
      <w:lvlText w:val="第%1章"/>
      <w:lvlJc w:val="left"/>
      <w:pPr>
        <w:ind w:left="1785" w:hanging="1785"/>
      </w:pPr>
      <w:rPr>
        <w:rFonts w:ascii="HG丸ｺﾞｼｯｸM-PRO" w:eastAsia="HG丸ｺﾞｼｯｸM-PRO" w:hAnsi="HG丸ｺﾞｼｯｸM-PRO" w:hint="default"/>
      </w:rPr>
    </w:lvl>
    <w:lvl w:ilvl="1" w:tplc="79B6A30C">
      <w:start w:val="3"/>
      <w:numFmt w:val="decimalFullWidth"/>
      <w:lvlText w:val="%2．"/>
      <w:lvlJc w:val="left"/>
      <w:pPr>
        <w:ind w:left="1140" w:hanging="720"/>
      </w:pPr>
      <w:rPr>
        <w:rFonts w:hint="default"/>
      </w:rPr>
    </w:lvl>
    <w:lvl w:ilvl="2" w:tplc="79CC1FEC">
      <w:start w:val="1"/>
      <w:numFmt w:val="decimalFullWidth"/>
      <w:lvlText w:val="第%3節"/>
      <w:lvlJc w:val="left"/>
      <w:pPr>
        <w:ind w:left="1920" w:hanging="1080"/>
      </w:pPr>
      <w:rPr>
        <w:rFonts w:ascii="Century" w:eastAsia="ＭＳ 明朝" w:hAnsi="Century" w:cs="Times New Roman"/>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83D2F6B"/>
    <w:multiLevelType w:val="hybridMultilevel"/>
    <w:tmpl w:val="E8D25900"/>
    <w:lvl w:ilvl="0" w:tplc="1E3E95DE">
      <w:start w:val="1"/>
      <w:numFmt w:val="decimalFullWidth"/>
      <w:lvlText w:val="第%1節"/>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6B235CBB"/>
    <w:multiLevelType w:val="multilevel"/>
    <w:tmpl w:val="96F02448"/>
    <w:lvl w:ilvl="0">
      <w:start w:val="1"/>
      <w:numFmt w:val="decimalFullWidth"/>
      <w:lvlText w:val="第%1章"/>
      <w:lvlJc w:val="left"/>
      <w:pPr>
        <w:ind w:left="1785" w:hanging="1785"/>
      </w:pPr>
      <w:rPr>
        <w:rFonts w:hint="default"/>
      </w:rPr>
    </w:lvl>
    <w:lvl w:ilvl="1">
      <w:start w:val="3"/>
      <w:numFmt w:val="decimalFullWidth"/>
      <w:lvlText w:val="%2．"/>
      <w:lvlJc w:val="left"/>
      <w:pPr>
        <w:ind w:left="1140" w:hanging="720"/>
      </w:pPr>
      <w:rPr>
        <w:rFonts w:hint="default"/>
      </w:rPr>
    </w:lvl>
    <w:lvl w:ilvl="2">
      <w:start w:val="1"/>
      <w:numFmt w:val="decimalFullWidth"/>
      <w:lvlText w:val="第%3節"/>
      <w:lvlJc w:val="left"/>
      <w:pPr>
        <w:ind w:left="1920" w:hanging="1080"/>
      </w:pPr>
      <w:rPr>
        <w:rFonts w:ascii="Century" w:eastAsia="ＭＳ 明朝" w:hAnsi="Century" w:cs="Times New Roman"/>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7EB71077"/>
    <w:multiLevelType w:val="hybridMultilevel"/>
    <w:tmpl w:val="4EDE265E"/>
    <w:lvl w:ilvl="0" w:tplc="85AA6A1C">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1"/>
  </w:num>
  <w:num w:numId="3">
    <w:abstractNumId w:val="3"/>
  </w:num>
  <w:num w:numId="4">
    <w:abstractNumId w:val="14"/>
  </w:num>
  <w:num w:numId="5">
    <w:abstractNumId w:val="13"/>
  </w:num>
  <w:num w:numId="6">
    <w:abstractNumId w:val="15"/>
  </w:num>
  <w:num w:numId="7">
    <w:abstractNumId w:val="7"/>
  </w:num>
  <w:num w:numId="8">
    <w:abstractNumId w:val="8"/>
  </w:num>
  <w:num w:numId="9">
    <w:abstractNumId w:val="2"/>
  </w:num>
  <w:num w:numId="10">
    <w:abstractNumId w:val="6"/>
  </w:num>
  <w:num w:numId="11">
    <w:abstractNumId w:val="16"/>
  </w:num>
  <w:num w:numId="12">
    <w:abstractNumId w:val="4"/>
  </w:num>
  <w:num w:numId="13">
    <w:abstractNumId w:val="12"/>
  </w:num>
  <w:num w:numId="14">
    <w:abstractNumId w:val="0"/>
  </w:num>
  <w:num w:numId="15">
    <w:abstractNumId w:val="9"/>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bordersDoNotSurroundHeader/>
  <w:bordersDoNotSurroundFooter/>
  <w:proofState w:spelling="clean" w:grammar="dirty"/>
  <w:defaultTabStop w:val="840"/>
  <w:drawingGridHorizontalSpacing w:val="221"/>
  <w:drawingGridVerticalSpacing w:val="333"/>
  <w:displayHorizontalDrawingGridEvery w:val="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EE"/>
    <w:rsid w:val="00002A88"/>
    <w:rsid w:val="0001172C"/>
    <w:rsid w:val="00011A81"/>
    <w:rsid w:val="00012C02"/>
    <w:rsid w:val="000130C2"/>
    <w:rsid w:val="00016AA1"/>
    <w:rsid w:val="0002196F"/>
    <w:rsid w:val="00021F9B"/>
    <w:rsid w:val="00023656"/>
    <w:rsid w:val="00024474"/>
    <w:rsid w:val="0002470A"/>
    <w:rsid w:val="000256E8"/>
    <w:rsid w:val="00027D42"/>
    <w:rsid w:val="00027E00"/>
    <w:rsid w:val="00027ED7"/>
    <w:rsid w:val="00030450"/>
    <w:rsid w:val="0003088E"/>
    <w:rsid w:val="000322B8"/>
    <w:rsid w:val="00032487"/>
    <w:rsid w:val="00033FA0"/>
    <w:rsid w:val="000357A1"/>
    <w:rsid w:val="000469B9"/>
    <w:rsid w:val="0004703F"/>
    <w:rsid w:val="000471EE"/>
    <w:rsid w:val="000476B9"/>
    <w:rsid w:val="0005128B"/>
    <w:rsid w:val="00051A96"/>
    <w:rsid w:val="00053535"/>
    <w:rsid w:val="0005423D"/>
    <w:rsid w:val="000550E0"/>
    <w:rsid w:val="00063EBF"/>
    <w:rsid w:val="00064876"/>
    <w:rsid w:val="00066B41"/>
    <w:rsid w:val="0006705A"/>
    <w:rsid w:val="0006775A"/>
    <w:rsid w:val="00067FB9"/>
    <w:rsid w:val="00072725"/>
    <w:rsid w:val="00073A3B"/>
    <w:rsid w:val="00075577"/>
    <w:rsid w:val="00076B08"/>
    <w:rsid w:val="000800D5"/>
    <w:rsid w:val="00080B52"/>
    <w:rsid w:val="000810ED"/>
    <w:rsid w:val="00081469"/>
    <w:rsid w:val="000820B1"/>
    <w:rsid w:val="00082F25"/>
    <w:rsid w:val="00085055"/>
    <w:rsid w:val="0008562C"/>
    <w:rsid w:val="00087921"/>
    <w:rsid w:val="00091285"/>
    <w:rsid w:val="00092B5E"/>
    <w:rsid w:val="00092D71"/>
    <w:rsid w:val="00094596"/>
    <w:rsid w:val="00094923"/>
    <w:rsid w:val="000958DD"/>
    <w:rsid w:val="00095ABD"/>
    <w:rsid w:val="00096344"/>
    <w:rsid w:val="000A1650"/>
    <w:rsid w:val="000A39A7"/>
    <w:rsid w:val="000A4C1D"/>
    <w:rsid w:val="000A5CE0"/>
    <w:rsid w:val="000A6ACD"/>
    <w:rsid w:val="000A7516"/>
    <w:rsid w:val="000B1DA1"/>
    <w:rsid w:val="000B2580"/>
    <w:rsid w:val="000B2686"/>
    <w:rsid w:val="000B4081"/>
    <w:rsid w:val="000B5B05"/>
    <w:rsid w:val="000C0379"/>
    <w:rsid w:val="000C0911"/>
    <w:rsid w:val="000C0A90"/>
    <w:rsid w:val="000C0D7F"/>
    <w:rsid w:val="000C10EC"/>
    <w:rsid w:val="000C17E4"/>
    <w:rsid w:val="000C28E4"/>
    <w:rsid w:val="000C2F05"/>
    <w:rsid w:val="000C55FD"/>
    <w:rsid w:val="000C73E8"/>
    <w:rsid w:val="000D51E2"/>
    <w:rsid w:val="000E21D9"/>
    <w:rsid w:val="000E2A4B"/>
    <w:rsid w:val="000E2BBE"/>
    <w:rsid w:val="000E3CA4"/>
    <w:rsid w:val="000E46DD"/>
    <w:rsid w:val="000E6E2E"/>
    <w:rsid w:val="000E7076"/>
    <w:rsid w:val="000E73D6"/>
    <w:rsid w:val="000E7819"/>
    <w:rsid w:val="000E7FA9"/>
    <w:rsid w:val="000F0AB2"/>
    <w:rsid w:val="000F0F6E"/>
    <w:rsid w:val="000F1E3F"/>
    <w:rsid w:val="000F2B46"/>
    <w:rsid w:val="000F6804"/>
    <w:rsid w:val="001003E2"/>
    <w:rsid w:val="00103AD6"/>
    <w:rsid w:val="00104955"/>
    <w:rsid w:val="00104AA5"/>
    <w:rsid w:val="0010527A"/>
    <w:rsid w:val="00105290"/>
    <w:rsid w:val="0010540C"/>
    <w:rsid w:val="00105468"/>
    <w:rsid w:val="001062CD"/>
    <w:rsid w:val="0010686E"/>
    <w:rsid w:val="0010751C"/>
    <w:rsid w:val="00111EB0"/>
    <w:rsid w:val="00112F26"/>
    <w:rsid w:val="001134F5"/>
    <w:rsid w:val="00113801"/>
    <w:rsid w:val="001148B1"/>
    <w:rsid w:val="00114A71"/>
    <w:rsid w:val="00116407"/>
    <w:rsid w:val="0012064F"/>
    <w:rsid w:val="001217C9"/>
    <w:rsid w:val="00121B01"/>
    <w:rsid w:val="0012284E"/>
    <w:rsid w:val="00125734"/>
    <w:rsid w:val="0012595A"/>
    <w:rsid w:val="00126F14"/>
    <w:rsid w:val="00130502"/>
    <w:rsid w:val="00132DA6"/>
    <w:rsid w:val="00134D22"/>
    <w:rsid w:val="00135408"/>
    <w:rsid w:val="00135BDF"/>
    <w:rsid w:val="0014046B"/>
    <w:rsid w:val="001432E8"/>
    <w:rsid w:val="00150B62"/>
    <w:rsid w:val="001516E4"/>
    <w:rsid w:val="00154719"/>
    <w:rsid w:val="00157AD5"/>
    <w:rsid w:val="0016123A"/>
    <w:rsid w:val="00163996"/>
    <w:rsid w:val="00166521"/>
    <w:rsid w:val="00166542"/>
    <w:rsid w:val="00166E7A"/>
    <w:rsid w:val="00170926"/>
    <w:rsid w:val="00170A9C"/>
    <w:rsid w:val="001739EC"/>
    <w:rsid w:val="00174B7B"/>
    <w:rsid w:val="00174FE7"/>
    <w:rsid w:val="0017630F"/>
    <w:rsid w:val="001837E2"/>
    <w:rsid w:val="00183BA8"/>
    <w:rsid w:val="00185D4B"/>
    <w:rsid w:val="00186D7A"/>
    <w:rsid w:val="001879A2"/>
    <w:rsid w:val="0019179B"/>
    <w:rsid w:val="0019303C"/>
    <w:rsid w:val="00194578"/>
    <w:rsid w:val="00195305"/>
    <w:rsid w:val="00195CE2"/>
    <w:rsid w:val="001A0BBC"/>
    <w:rsid w:val="001A1201"/>
    <w:rsid w:val="001A3C07"/>
    <w:rsid w:val="001A4652"/>
    <w:rsid w:val="001A4F53"/>
    <w:rsid w:val="001B39AB"/>
    <w:rsid w:val="001B3DD2"/>
    <w:rsid w:val="001B5D6D"/>
    <w:rsid w:val="001B727F"/>
    <w:rsid w:val="001B781D"/>
    <w:rsid w:val="001C1A10"/>
    <w:rsid w:val="001C1E14"/>
    <w:rsid w:val="001C1EDC"/>
    <w:rsid w:val="001C2C4A"/>
    <w:rsid w:val="001C3AB8"/>
    <w:rsid w:val="001C4AC9"/>
    <w:rsid w:val="001C4FA2"/>
    <w:rsid w:val="001D09B0"/>
    <w:rsid w:val="001D127E"/>
    <w:rsid w:val="001D251E"/>
    <w:rsid w:val="001D418C"/>
    <w:rsid w:val="001D42AF"/>
    <w:rsid w:val="001D49C4"/>
    <w:rsid w:val="001D6E81"/>
    <w:rsid w:val="001D7A4D"/>
    <w:rsid w:val="001E03FA"/>
    <w:rsid w:val="001E2897"/>
    <w:rsid w:val="001E5211"/>
    <w:rsid w:val="001E6882"/>
    <w:rsid w:val="001F0024"/>
    <w:rsid w:val="001F098B"/>
    <w:rsid w:val="001F2004"/>
    <w:rsid w:val="001F6232"/>
    <w:rsid w:val="00201CFE"/>
    <w:rsid w:val="00201D8B"/>
    <w:rsid w:val="00203D16"/>
    <w:rsid w:val="00204AB8"/>
    <w:rsid w:val="0021433B"/>
    <w:rsid w:val="0021675C"/>
    <w:rsid w:val="00217483"/>
    <w:rsid w:val="00220920"/>
    <w:rsid w:val="002213F2"/>
    <w:rsid w:val="00222A08"/>
    <w:rsid w:val="00222B88"/>
    <w:rsid w:val="00222E09"/>
    <w:rsid w:val="002254B4"/>
    <w:rsid w:val="00232E0E"/>
    <w:rsid w:val="00234F92"/>
    <w:rsid w:val="00235C56"/>
    <w:rsid w:val="00235D1D"/>
    <w:rsid w:val="00237E5E"/>
    <w:rsid w:val="00242122"/>
    <w:rsid w:val="0024390B"/>
    <w:rsid w:val="00244A3D"/>
    <w:rsid w:val="00244FC7"/>
    <w:rsid w:val="0024583F"/>
    <w:rsid w:val="00247241"/>
    <w:rsid w:val="00250771"/>
    <w:rsid w:val="00251FF2"/>
    <w:rsid w:val="00253DC0"/>
    <w:rsid w:val="002548A6"/>
    <w:rsid w:val="00254F37"/>
    <w:rsid w:val="002604F8"/>
    <w:rsid w:val="002643BF"/>
    <w:rsid w:val="002647A0"/>
    <w:rsid w:val="002649E7"/>
    <w:rsid w:val="00266879"/>
    <w:rsid w:val="002724E5"/>
    <w:rsid w:val="00272762"/>
    <w:rsid w:val="00273B1F"/>
    <w:rsid w:val="00276911"/>
    <w:rsid w:val="002769A6"/>
    <w:rsid w:val="0027741D"/>
    <w:rsid w:val="002805F2"/>
    <w:rsid w:val="00284D38"/>
    <w:rsid w:val="002855E8"/>
    <w:rsid w:val="00286072"/>
    <w:rsid w:val="00287D8A"/>
    <w:rsid w:val="00290C4B"/>
    <w:rsid w:val="00293375"/>
    <w:rsid w:val="00293FBF"/>
    <w:rsid w:val="00295513"/>
    <w:rsid w:val="0029641E"/>
    <w:rsid w:val="00296FD6"/>
    <w:rsid w:val="002970B5"/>
    <w:rsid w:val="00297A6B"/>
    <w:rsid w:val="002A02A2"/>
    <w:rsid w:val="002A0CF4"/>
    <w:rsid w:val="002A354A"/>
    <w:rsid w:val="002A532B"/>
    <w:rsid w:val="002A5C19"/>
    <w:rsid w:val="002A6DAF"/>
    <w:rsid w:val="002A7BCB"/>
    <w:rsid w:val="002B0A2F"/>
    <w:rsid w:val="002B1614"/>
    <w:rsid w:val="002B49CE"/>
    <w:rsid w:val="002B56D4"/>
    <w:rsid w:val="002B5C6E"/>
    <w:rsid w:val="002B5D02"/>
    <w:rsid w:val="002B6015"/>
    <w:rsid w:val="002C48FF"/>
    <w:rsid w:val="002C6001"/>
    <w:rsid w:val="002C6400"/>
    <w:rsid w:val="002C6D0E"/>
    <w:rsid w:val="002D31F4"/>
    <w:rsid w:val="002D3F85"/>
    <w:rsid w:val="002D44B9"/>
    <w:rsid w:val="002D481C"/>
    <w:rsid w:val="002E1205"/>
    <w:rsid w:val="002E5AA7"/>
    <w:rsid w:val="002E7650"/>
    <w:rsid w:val="002E7D3A"/>
    <w:rsid w:val="002F2614"/>
    <w:rsid w:val="002F4F4E"/>
    <w:rsid w:val="002F5BBB"/>
    <w:rsid w:val="002F6252"/>
    <w:rsid w:val="002F7379"/>
    <w:rsid w:val="0030093C"/>
    <w:rsid w:val="00302089"/>
    <w:rsid w:val="003027D2"/>
    <w:rsid w:val="00302E9A"/>
    <w:rsid w:val="0030323A"/>
    <w:rsid w:val="00303C1A"/>
    <w:rsid w:val="00312761"/>
    <w:rsid w:val="00314ECE"/>
    <w:rsid w:val="003160D6"/>
    <w:rsid w:val="00322321"/>
    <w:rsid w:val="00322DFA"/>
    <w:rsid w:val="003239A5"/>
    <w:rsid w:val="00324734"/>
    <w:rsid w:val="00324BD2"/>
    <w:rsid w:val="00325BEF"/>
    <w:rsid w:val="003279F4"/>
    <w:rsid w:val="00327B1A"/>
    <w:rsid w:val="00330810"/>
    <w:rsid w:val="003312CE"/>
    <w:rsid w:val="003317C7"/>
    <w:rsid w:val="0033399D"/>
    <w:rsid w:val="00335B9B"/>
    <w:rsid w:val="003406E1"/>
    <w:rsid w:val="00340D5C"/>
    <w:rsid w:val="00341CA3"/>
    <w:rsid w:val="0034249B"/>
    <w:rsid w:val="003442D7"/>
    <w:rsid w:val="00345132"/>
    <w:rsid w:val="00345FAA"/>
    <w:rsid w:val="00350378"/>
    <w:rsid w:val="003504F1"/>
    <w:rsid w:val="0035068A"/>
    <w:rsid w:val="003612DE"/>
    <w:rsid w:val="003621B5"/>
    <w:rsid w:val="00363400"/>
    <w:rsid w:val="00364406"/>
    <w:rsid w:val="003646C7"/>
    <w:rsid w:val="003653D2"/>
    <w:rsid w:val="0036726E"/>
    <w:rsid w:val="00370A18"/>
    <w:rsid w:val="00371917"/>
    <w:rsid w:val="00371EF4"/>
    <w:rsid w:val="003737D9"/>
    <w:rsid w:val="00374DF5"/>
    <w:rsid w:val="0037531C"/>
    <w:rsid w:val="00376AED"/>
    <w:rsid w:val="00377F2D"/>
    <w:rsid w:val="0038120F"/>
    <w:rsid w:val="003820B6"/>
    <w:rsid w:val="003859BF"/>
    <w:rsid w:val="00387347"/>
    <w:rsid w:val="003877F7"/>
    <w:rsid w:val="00390079"/>
    <w:rsid w:val="00392248"/>
    <w:rsid w:val="00392878"/>
    <w:rsid w:val="00397C4C"/>
    <w:rsid w:val="00397C6B"/>
    <w:rsid w:val="003A0195"/>
    <w:rsid w:val="003A3730"/>
    <w:rsid w:val="003A41F0"/>
    <w:rsid w:val="003A5624"/>
    <w:rsid w:val="003A616C"/>
    <w:rsid w:val="003A7408"/>
    <w:rsid w:val="003A790C"/>
    <w:rsid w:val="003B0534"/>
    <w:rsid w:val="003B07CF"/>
    <w:rsid w:val="003B0F78"/>
    <w:rsid w:val="003B504D"/>
    <w:rsid w:val="003B51F3"/>
    <w:rsid w:val="003B732D"/>
    <w:rsid w:val="003B7BB6"/>
    <w:rsid w:val="003C071F"/>
    <w:rsid w:val="003C16B0"/>
    <w:rsid w:val="003C1C94"/>
    <w:rsid w:val="003C2633"/>
    <w:rsid w:val="003C5C0E"/>
    <w:rsid w:val="003C7317"/>
    <w:rsid w:val="003D038D"/>
    <w:rsid w:val="003D0671"/>
    <w:rsid w:val="003D0B52"/>
    <w:rsid w:val="003D2266"/>
    <w:rsid w:val="003D2913"/>
    <w:rsid w:val="003D2F57"/>
    <w:rsid w:val="003D3C6F"/>
    <w:rsid w:val="003D6611"/>
    <w:rsid w:val="003D7C87"/>
    <w:rsid w:val="003E187F"/>
    <w:rsid w:val="003E32D9"/>
    <w:rsid w:val="003E3609"/>
    <w:rsid w:val="003E4834"/>
    <w:rsid w:val="003E5150"/>
    <w:rsid w:val="003E5741"/>
    <w:rsid w:val="003E616C"/>
    <w:rsid w:val="003E6474"/>
    <w:rsid w:val="003E6D43"/>
    <w:rsid w:val="003E74BB"/>
    <w:rsid w:val="003E7E9B"/>
    <w:rsid w:val="003F0632"/>
    <w:rsid w:val="003F0777"/>
    <w:rsid w:val="003F0DE7"/>
    <w:rsid w:val="003F10EB"/>
    <w:rsid w:val="003F527E"/>
    <w:rsid w:val="003F58CA"/>
    <w:rsid w:val="00401430"/>
    <w:rsid w:val="00405C2D"/>
    <w:rsid w:val="004074DC"/>
    <w:rsid w:val="004076EA"/>
    <w:rsid w:val="00407B32"/>
    <w:rsid w:val="00410207"/>
    <w:rsid w:val="004125DE"/>
    <w:rsid w:val="00413A52"/>
    <w:rsid w:val="00414CB6"/>
    <w:rsid w:val="004174C3"/>
    <w:rsid w:val="00417F43"/>
    <w:rsid w:val="004217F7"/>
    <w:rsid w:val="00422A94"/>
    <w:rsid w:val="00423605"/>
    <w:rsid w:val="004250CB"/>
    <w:rsid w:val="00427B68"/>
    <w:rsid w:val="00427E26"/>
    <w:rsid w:val="004315AE"/>
    <w:rsid w:val="0043228D"/>
    <w:rsid w:val="00434433"/>
    <w:rsid w:val="00434F56"/>
    <w:rsid w:val="004406D8"/>
    <w:rsid w:val="0044272E"/>
    <w:rsid w:val="0044405D"/>
    <w:rsid w:val="00444A8D"/>
    <w:rsid w:val="00444D71"/>
    <w:rsid w:val="00445C56"/>
    <w:rsid w:val="00445DCE"/>
    <w:rsid w:val="00446AF2"/>
    <w:rsid w:val="00446BF1"/>
    <w:rsid w:val="00450A87"/>
    <w:rsid w:val="00453258"/>
    <w:rsid w:val="00454357"/>
    <w:rsid w:val="00464D71"/>
    <w:rsid w:val="0046507C"/>
    <w:rsid w:val="00466E36"/>
    <w:rsid w:val="00472ECF"/>
    <w:rsid w:val="00474D47"/>
    <w:rsid w:val="0047527C"/>
    <w:rsid w:val="00476222"/>
    <w:rsid w:val="00477294"/>
    <w:rsid w:val="00477456"/>
    <w:rsid w:val="0048087F"/>
    <w:rsid w:val="004815DD"/>
    <w:rsid w:val="00481A13"/>
    <w:rsid w:val="00482A0C"/>
    <w:rsid w:val="00483322"/>
    <w:rsid w:val="00485F3D"/>
    <w:rsid w:val="00486E25"/>
    <w:rsid w:val="0048742E"/>
    <w:rsid w:val="004905F0"/>
    <w:rsid w:val="004928B2"/>
    <w:rsid w:val="0049376D"/>
    <w:rsid w:val="0049564B"/>
    <w:rsid w:val="00495DE5"/>
    <w:rsid w:val="00496755"/>
    <w:rsid w:val="0049686D"/>
    <w:rsid w:val="004978EA"/>
    <w:rsid w:val="004A01D5"/>
    <w:rsid w:val="004A0D2B"/>
    <w:rsid w:val="004A394C"/>
    <w:rsid w:val="004A425D"/>
    <w:rsid w:val="004A7A07"/>
    <w:rsid w:val="004A7EF4"/>
    <w:rsid w:val="004B011C"/>
    <w:rsid w:val="004B0950"/>
    <w:rsid w:val="004B267D"/>
    <w:rsid w:val="004B3F06"/>
    <w:rsid w:val="004B44B3"/>
    <w:rsid w:val="004B633E"/>
    <w:rsid w:val="004B6B44"/>
    <w:rsid w:val="004B7370"/>
    <w:rsid w:val="004B7A44"/>
    <w:rsid w:val="004C0C41"/>
    <w:rsid w:val="004C4917"/>
    <w:rsid w:val="004C50F1"/>
    <w:rsid w:val="004C5E48"/>
    <w:rsid w:val="004C63EB"/>
    <w:rsid w:val="004C7C43"/>
    <w:rsid w:val="004D0C7B"/>
    <w:rsid w:val="004D1935"/>
    <w:rsid w:val="004D2829"/>
    <w:rsid w:val="004D2A63"/>
    <w:rsid w:val="004D3387"/>
    <w:rsid w:val="004D705F"/>
    <w:rsid w:val="004E1A97"/>
    <w:rsid w:val="004E27C7"/>
    <w:rsid w:val="004E5B92"/>
    <w:rsid w:val="004E6402"/>
    <w:rsid w:val="004E6500"/>
    <w:rsid w:val="004F0252"/>
    <w:rsid w:val="004F0716"/>
    <w:rsid w:val="004F1538"/>
    <w:rsid w:val="004F35F2"/>
    <w:rsid w:val="004F40F3"/>
    <w:rsid w:val="004F55FA"/>
    <w:rsid w:val="004F5D30"/>
    <w:rsid w:val="004F7762"/>
    <w:rsid w:val="00500E9F"/>
    <w:rsid w:val="0050284F"/>
    <w:rsid w:val="00506DFC"/>
    <w:rsid w:val="00510462"/>
    <w:rsid w:val="00510F04"/>
    <w:rsid w:val="00510FFC"/>
    <w:rsid w:val="00511538"/>
    <w:rsid w:val="00512607"/>
    <w:rsid w:val="00514D15"/>
    <w:rsid w:val="00514E36"/>
    <w:rsid w:val="005154FD"/>
    <w:rsid w:val="00520FE7"/>
    <w:rsid w:val="00524DCD"/>
    <w:rsid w:val="0052562F"/>
    <w:rsid w:val="00525D19"/>
    <w:rsid w:val="00526EE1"/>
    <w:rsid w:val="00530673"/>
    <w:rsid w:val="00532B62"/>
    <w:rsid w:val="00532BAF"/>
    <w:rsid w:val="00533901"/>
    <w:rsid w:val="00536BF6"/>
    <w:rsid w:val="005410DC"/>
    <w:rsid w:val="00542C09"/>
    <w:rsid w:val="00542F3F"/>
    <w:rsid w:val="0054407C"/>
    <w:rsid w:val="00545613"/>
    <w:rsid w:val="00545FE2"/>
    <w:rsid w:val="00551903"/>
    <w:rsid w:val="00555368"/>
    <w:rsid w:val="00555F68"/>
    <w:rsid w:val="00561D06"/>
    <w:rsid w:val="00562B60"/>
    <w:rsid w:val="00565E84"/>
    <w:rsid w:val="0056659B"/>
    <w:rsid w:val="005669B3"/>
    <w:rsid w:val="00571376"/>
    <w:rsid w:val="00571C23"/>
    <w:rsid w:val="00573167"/>
    <w:rsid w:val="00577937"/>
    <w:rsid w:val="00582071"/>
    <w:rsid w:val="00582781"/>
    <w:rsid w:val="0058329D"/>
    <w:rsid w:val="00583841"/>
    <w:rsid w:val="0058441F"/>
    <w:rsid w:val="005857AE"/>
    <w:rsid w:val="0058717A"/>
    <w:rsid w:val="005871ED"/>
    <w:rsid w:val="00587796"/>
    <w:rsid w:val="00590280"/>
    <w:rsid w:val="00592916"/>
    <w:rsid w:val="00593E84"/>
    <w:rsid w:val="00594ABD"/>
    <w:rsid w:val="005957C2"/>
    <w:rsid w:val="00595CFD"/>
    <w:rsid w:val="0059674F"/>
    <w:rsid w:val="005968DC"/>
    <w:rsid w:val="005A0FA9"/>
    <w:rsid w:val="005A1922"/>
    <w:rsid w:val="005A1ABE"/>
    <w:rsid w:val="005A1B8D"/>
    <w:rsid w:val="005A243C"/>
    <w:rsid w:val="005A3F9B"/>
    <w:rsid w:val="005A494C"/>
    <w:rsid w:val="005A5316"/>
    <w:rsid w:val="005A71D0"/>
    <w:rsid w:val="005A7816"/>
    <w:rsid w:val="005B11DD"/>
    <w:rsid w:val="005B3261"/>
    <w:rsid w:val="005B4519"/>
    <w:rsid w:val="005B5A68"/>
    <w:rsid w:val="005B6358"/>
    <w:rsid w:val="005B6FA8"/>
    <w:rsid w:val="005C0476"/>
    <w:rsid w:val="005C168E"/>
    <w:rsid w:val="005C1D29"/>
    <w:rsid w:val="005C2583"/>
    <w:rsid w:val="005C3D0C"/>
    <w:rsid w:val="005C6128"/>
    <w:rsid w:val="005D329F"/>
    <w:rsid w:val="005D32A8"/>
    <w:rsid w:val="005D3A19"/>
    <w:rsid w:val="005D467E"/>
    <w:rsid w:val="005D4F34"/>
    <w:rsid w:val="005E310C"/>
    <w:rsid w:val="005E62AF"/>
    <w:rsid w:val="005E7B9F"/>
    <w:rsid w:val="005F1248"/>
    <w:rsid w:val="005F289F"/>
    <w:rsid w:val="005F2CE8"/>
    <w:rsid w:val="005F3413"/>
    <w:rsid w:val="005F55AA"/>
    <w:rsid w:val="005F618B"/>
    <w:rsid w:val="0060187D"/>
    <w:rsid w:val="00603C7D"/>
    <w:rsid w:val="00603F3F"/>
    <w:rsid w:val="00605804"/>
    <w:rsid w:val="00607F70"/>
    <w:rsid w:val="00607F81"/>
    <w:rsid w:val="0061253C"/>
    <w:rsid w:val="00612A3E"/>
    <w:rsid w:val="00613278"/>
    <w:rsid w:val="0061383D"/>
    <w:rsid w:val="0061476F"/>
    <w:rsid w:val="006160C8"/>
    <w:rsid w:val="00616798"/>
    <w:rsid w:val="00617A6E"/>
    <w:rsid w:val="0062023B"/>
    <w:rsid w:val="00620C14"/>
    <w:rsid w:val="00620D04"/>
    <w:rsid w:val="00623B02"/>
    <w:rsid w:val="006265DB"/>
    <w:rsid w:val="00627930"/>
    <w:rsid w:val="006279BE"/>
    <w:rsid w:val="006301A1"/>
    <w:rsid w:val="0063081F"/>
    <w:rsid w:val="00631A3B"/>
    <w:rsid w:val="0063254C"/>
    <w:rsid w:val="006351D8"/>
    <w:rsid w:val="00637602"/>
    <w:rsid w:val="00637ADA"/>
    <w:rsid w:val="00637E01"/>
    <w:rsid w:val="00642D50"/>
    <w:rsid w:val="00643DEA"/>
    <w:rsid w:val="00645421"/>
    <w:rsid w:val="00646F33"/>
    <w:rsid w:val="00647042"/>
    <w:rsid w:val="00652B57"/>
    <w:rsid w:val="00652E74"/>
    <w:rsid w:val="006533C7"/>
    <w:rsid w:val="00654267"/>
    <w:rsid w:val="00654538"/>
    <w:rsid w:val="00656A9E"/>
    <w:rsid w:val="00660264"/>
    <w:rsid w:val="00661EF8"/>
    <w:rsid w:val="00663D41"/>
    <w:rsid w:val="00665CC4"/>
    <w:rsid w:val="00666FF8"/>
    <w:rsid w:val="00667B08"/>
    <w:rsid w:val="00671060"/>
    <w:rsid w:val="00672814"/>
    <w:rsid w:val="006734D9"/>
    <w:rsid w:val="00676535"/>
    <w:rsid w:val="00680787"/>
    <w:rsid w:val="006816CF"/>
    <w:rsid w:val="00681DDA"/>
    <w:rsid w:val="00682501"/>
    <w:rsid w:val="00690B0E"/>
    <w:rsid w:val="0069371C"/>
    <w:rsid w:val="006959EF"/>
    <w:rsid w:val="00695DA3"/>
    <w:rsid w:val="006A01AA"/>
    <w:rsid w:val="006A31B2"/>
    <w:rsid w:val="006A467E"/>
    <w:rsid w:val="006A53BD"/>
    <w:rsid w:val="006A631D"/>
    <w:rsid w:val="006A7D4C"/>
    <w:rsid w:val="006B093C"/>
    <w:rsid w:val="006B2192"/>
    <w:rsid w:val="006B3380"/>
    <w:rsid w:val="006B6E15"/>
    <w:rsid w:val="006C4801"/>
    <w:rsid w:val="006C7210"/>
    <w:rsid w:val="006C784C"/>
    <w:rsid w:val="006D0391"/>
    <w:rsid w:val="006D07F7"/>
    <w:rsid w:val="006D2572"/>
    <w:rsid w:val="006D43EA"/>
    <w:rsid w:val="006D460F"/>
    <w:rsid w:val="006D54D5"/>
    <w:rsid w:val="006D67CD"/>
    <w:rsid w:val="006D6889"/>
    <w:rsid w:val="006D7C3B"/>
    <w:rsid w:val="006E0D5F"/>
    <w:rsid w:val="006E0DDF"/>
    <w:rsid w:val="006E2165"/>
    <w:rsid w:val="006E3143"/>
    <w:rsid w:val="006E38B4"/>
    <w:rsid w:val="006E43E3"/>
    <w:rsid w:val="006E51AD"/>
    <w:rsid w:val="006E526A"/>
    <w:rsid w:val="006E5722"/>
    <w:rsid w:val="006E63C5"/>
    <w:rsid w:val="006E6E64"/>
    <w:rsid w:val="006E6F5B"/>
    <w:rsid w:val="006F201A"/>
    <w:rsid w:val="006F2257"/>
    <w:rsid w:val="006F4006"/>
    <w:rsid w:val="006F4900"/>
    <w:rsid w:val="006F5495"/>
    <w:rsid w:val="006F6BE7"/>
    <w:rsid w:val="006F7761"/>
    <w:rsid w:val="00700AD7"/>
    <w:rsid w:val="0070142E"/>
    <w:rsid w:val="0070325C"/>
    <w:rsid w:val="007047B4"/>
    <w:rsid w:val="00711588"/>
    <w:rsid w:val="00713348"/>
    <w:rsid w:val="00714DCA"/>
    <w:rsid w:val="007162AC"/>
    <w:rsid w:val="0071640A"/>
    <w:rsid w:val="00716BEB"/>
    <w:rsid w:val="00716BF7"/>
    <w:rsid w:val="00716D7E"/>
    <w:rsid w:val="00720618"/>
    <w:rsid w:val="00720BEE"/>
    <w:rsid w:val="00720C10"/>
    <w:rsid w:val="00722505"/>
    <w:rsid w:val="00723CD7"/>
    <w:rsid w:val="00725F9F"/>
    <w:rsid w:val="007263F8"/>
    <w:rsid w:val="0072648C"/>
    <w:rsid w:val="00726C81"/>
    <w:rsid w:val="0072761F"/>
    <w:rsid w:val="0073098E"/>
    <w:rsid w:val="00730D75"/>
    <w:rsid w:val="007324C1"/>
    <w:rsid w:val="00736C3E"/>
    <w:rsid w:val="00737876"/>
    <w:rsid w:val="00740BFB"/>
    <w:rsid w:val="0074268C"/>
    <w:rsid w:val="00744A2D"/>
    <w:rsid w:val="00745242"/>
    <w:rsid w:val="00745CE7"/>
    <w:rsid w:val="007461C5"/>
    <w:rsid w:val="007467B6"/>
    <w:rsid w:val="00747A67"/>
    <w:rsid w:val="00752B36"/>
    <w:rsid w:val="007537F8"/>
    <w:rsid w:val="00754C7B"/>
    <w:rsid w:val="00755205"/>
    <w:rsid w:val="00755499"/>
    <w:rsid w:val="00755CB0"/>
    <w:rsid w:val="00757B22"/>
    <w:rsid w:val="00765787"/>
    <w:rsid w:val="00766366"/>
    <w:rsid w:val="0076744F"/>
    <w:rsid w:val="00770B8A"/>
    <w:rsid w:val="00771E8B"/>
    <w:rsid w:val="007726F3"/>
    <w:rsid w:val="00772761"/>
    <w:rsid w:val="0077298A"/>
    <w:rsid w:val="00774B68"/>
    <w:rsid w:val="00774FB9"/>
    <w:rsid w:val="00780041"/>
    <w:rsid w:val="00780339"/>
    <w:rsid w:val="00781190"/>
    <w:rsid w:val="007819B7"/>
    <w:rsid w:val="00781CFE"/>
    <w:rsid w:val="0078234F"/>
    <w:rsid w:val="00783C16"/>
    <w:rsid w:val="00783F85"/>
    <w:rsid w:val="00784276"/>
    <w:rsid w:val="00784F06"/>
    <w:rsid w:val="007863E0"/>
    <w:rsid w:val="00793800"/>
    <w:rsid w:val="0079499D"/>
    <w:rsid w:val="007949D2"/>
    <w:rsid w:val="0079766B"/>
    <w:rsid w:val="00797EF6"/>
    <w:rsid w:val="007A029F"/>
    <w:rsid w:val="007A0E5A"/>
    <w:rsid w:val="007A3B68"/>
    <w:rsid w:val="007A3BDE"/>
    <w:rsid w:val="007A4410"/>
    <w:rsid w:val="007A527A"/>
    <w:rsid w:val="007A5C6E"/>
    <w:rsid w:val="007B2266"/>
    <w:rsid w:val="007B26A4"/>
    <w:rsid w:val="007B3952"/>
    <w:rsid w:val="007B781D"/>
    <w:rsid w:val="007C0F60"/>
    <w:rsid w:val="007C3EA2"/>
    <w:rsid w:val="007C529D"/>
    <w:rsid w:val="007C7769"/>
    <w:rsid w:val="007D0ECB"/>
    <w:rsid w:val="007D1684"/>
    <w:rsid w:val="007D1A0F"/>
    <w:rsid w:val="007D23EC"/>
    <w:rsid w:val="007D3114"/>
    <w:rsid w:val="007D3667"/>
    <w:rsid w:val="007D3E33"/>
    <w:rsid w:val="007D53C9"/>
    <w:rsid w:val="007D7DCC"/>
    <w:rsid w:val="007E2092"/>
    <w:rsid w:val="007E335E"/>
    <w:rsid w:val="007E3C27"/>
    <w:rsid w:val="007F13D3"/>
    <w:rsid w:val="007F4863"/>
    <w:rsid w:val="007F5B2A"/>
    <w:rsid w:val="007F5BFA"/>
    <w:rsid w:val="00803ED2"/>
    <w:rsid w:val="0080583D"/>
    <w:rsid w:val="008127A8"/>
    <w:rsid w:val="00812F9D"/>
    <w:rsid w:val="008141CC"/>
    <w:rsid w:val="00814BBF"/>
    <w:rsid w:val="008209B1"/>
    <w:rsid w:val="0082116B"/>
    <w:rsid w:val="0082227B"/>
    <w:rsid w:val="008247EA"/>
    <w:rsid w:val="00825C74"/>
    <w:rsid w:val="008262C1"/>
    <w:rsid w:val="008315CA"/>
    <w:rsid w:val="00844327"/>
    <w:rsid w:val="00844E22"/>
    <w:rsid w:val="00846C46"/>
    <w:rsid w:val="00847D6D"/>
    <w:rsid w:val="008504CF"/>
    <w:rsid w:val="00853108"/>
    <w:rsid w:val="0085318B"/>
    <w:rsid w:val="008545ED"/>
    <w:rsid w:val="00854EB6"/>
    <w:rsid w:val="008601B1"/>
    <w:rsid w:val="0086045C"/>
    <w:rsid w:val="008619B1"/>
    <w:rsid w:val="008620EF"/>
    <w:rsid w:val="008631FB"/>
    <w:rsid w:val="00864F20"/>
    <w:rsid w:val="00865233"/>
    <w:rsid w:val="00865539"/>
    <w:rsid w:val="00866FCD"/>
    <w:rsid w:val="00871CB0"/>
    <w:rsid w:val="00871E12"/>
    <w:rsid w:val="008721F7"/>
    <w:rsid w:val="00872745"/>
    <w:rsid w:val="00872D2A"/>
    <w:rsid w:val="00874DF7"/>
    <w:rsid w:val="008779D5"/>
    <w:rsid w:val="00881270"/>
    <w:rsid w:val="00881716"/>
    <w:rsid w:val="00883DE8"/>
    <w:rsid w:val="00883E71"/>
    <w:rsid w:val="0088663C"/>
    <w:rsid w:val="00887254"/>
    <w:rsid w:val="00887C04"/>
    <w:rsid w:val="00890EE5"/>
    <w:rsid w:val="00891A3E"/>
    <w:rsid w:val="00892AE2"/>
    <w:rsid w:val="008941A7"/>
    <w:rsid w:val="008942D6"/>
    <w:rsid w:val="0089468B"/>
    <w:rsid w:val="00895497"/>
    <w:rsid w:val="00895C42"/>
    <w:rsid w:val="00897258"/>
    <w:rsid w:val="008972F3"/>
    <w:rsid w:val="008977A8"/>
    <w:rsid w:val="008A0780"/>
    <w:rsid w:val="008A1BBA"/>
    <w:rsid w:val="008A28FA"/>
    <w:rsid w:val="008A2BB8"/>
    <w:rsid w:val="008A54EE"/>
    <w:rsid w:val="008A56E8"/>
    <w:rsid w:val="008A6028"/>
    <w:rsid w:val="008B0859"/>
    <w:rsid w:val="008B212E"/>
    <w:rsid w:val="008B2187"/>
    <w:rsid w:val="008B37E0"/>
    <w:rsid w:val="008B726E"/>
    <w:rsid w:val="008B78E4"/>
    <w:rsid w:val="008C06C3"/>
    <w:rsid w:val="008C2DDB"/>
    <w:rsid w:val="008C436A"/>
    <w:rsid w:val="008C6318"/>
    <w:rsid w:val="008D1703"/>
    <w:rsid w:val="008D24A1"/>
    <w:rsid w:val="008D310B"/>
    <w:rsid w:val="008D4211"/>
    <w:rsid w:val="008D4E5C"/>
    <w:rsid w:val="008D4EC1"/>
    <w:rsid w:val="008E11E7"/>
    <w:rsid w:val="008E241B"/>
    <w:rsid w:val="008E2B9F"/>
    <w:rsid w:val="008E47B8"/>
    <w:rsid w:val="008E4822"/>
    <w:rsid w:val="008E4BF4"/>
    <w:rsid w:val="008E5FB6"/>
    <w:rsid w:val="008E7E90"/>
    <w:rsid w:val="008F0334"/>
    <w:rsid w:val="008F16F0"/>
    <w:rsid w:val="008F23BE"/>
    <w:rsid w:val="008F3180"/>
    <w:rsid w:val="008F5067"/>
    <w:rsid w:val="008F54F2"/>
    <w:rsid w:val="008F6CC5"/>
    <w:rsid w:val="008F7DD6"/>
    <w:rsid w:val="00901401"/>
    <w:rsid w:val="009017A7"/>
    <w:rsid w:val="00902473"/>
    <w:rsid w:val="0090267C"/>
    <w:rsid w:val="00902AFA"/>
    <w:rsid w:val="00903224"/>
    <w:rsid w:val="00903C6B"/>
    <w:rsid w:val="0090599B"/>
    <w:rsid w:val="009116B4"/>
    <w:rsid w:val="009119FB"/>
    <w:rsid w:val="00911DA7"/>
    <w:rsid w:val="0091375A"/>
    <w:rsid w:val="00915A96"/>
    <w:rsid w:val="00915CFF"/>
    <w:rsid w:val="009222D3"/>
    <w:rsid w:val="009229BA"/>
    <w:rsid w:val="00922CE1"/>
    <w:rsid w:val="00923460"/>
    <w:rsid w:val="00924639"/>
    <w:rsid w:val="00924E55"/>
    <w:rsid w:val="0093033E"/>
    <w:rsid w:val="00931DEA"/>
    <w:rsid w:val="009326B7"/>
    <w:rsid w:val="00933DD8"/>
    <w:rsid w:val="00933FBC"/>
    <w:rsid w:val="00936065"/>
    <w:rsid w:val="009376CD"/>
    <w:rsid w:val="009376E4"/>
    <w:rsid w:val="00940705"/>
    <w:rsid w:val="0094075D"/>
    <w:rsid w:val="009420C5"/>
    <w:rsid w:val="009424F5"/>
    <w:rsid w:val="009473B8"/>
    <w:rsid w:val="00950FBC"/>
    <w:rsid w:val="00951415"/>
    <w:rsid w:val="009515B1"/>
    <w:rsid w:val="009538F4"/>
    <w:rsid w:val="009543F2"/>
    <w:rsid w:val="00954EA2"/>
    <w:rsid w:val="00964ACA"/>
    <w:rsid w:val="00966C9E"/>
    <w:rsid w:val="00967E9F"/>
    <w:rsid w:val="00971723"/>
    <w:rsid w:val="00973528"/>
    <w:rsid w:val="009746E4"/>
    <w:rsid w:val="0097574C"/>
    <w:rsid w:val="009771E7"/>
    <w:rsid w:val="009807BF"/>
    <w:rsid w:val="009807F7"/>
    <w:rsid w:val="00980BE6"/>
    <w:rsid w:val="00981CA7"/>
    <w:rsid w:val="00982765"/>
    <w:rsid w:val="00982897"/>
    <w:rsid w:val="009866D9"/>
    <w:rsid w:val="0099320C"/>
    <w:rsid w:val="0099336F"/>
    <w:rsid w:val="0099663B"/>
    <w:rsid w:val="009967AE"/>
    <w:rsid w:val="009976D1"/>
    <w:rsid w:val="00997CEA"/>
    <w:rsid w:val="009A1878"/>
    <w:rsid w:val="009A21EC"/>
    <w:rsid w:val="009A2BA3"/>
    <w:rsid w:val="009A3F25"/>
    <w:rsid w:val="009A431D"/>
    <w:rsid w:val="009A51F3"/>
    <w:rsid w:val="009A6DF3"/>
    <w:rsid w:val="009A7270"/>
    <w:rsid w:val="009A7917"/>
    <w:rsid w:val="009B20AD"/>
    <w:rsid w:val="009B2748"/>
    <w:rsid w:val="009B370D"/>
    <w:rsid w:val="009B39EA"/>
    <w:rsid w:val="009B4046"/>
    <w:rsid w:val="009B4662"/>
    <w:rsid w:val="009B46DF"/>
    <w:rsid w:val="009C190F"/>
    <w:rsid w:val="009C1F93"/>
    <w:rsid w:val="009C2C90"/>
    <w:rsid w:val="009C39A7"/>
    <w:rsid w:val="009C3F08"/>
    <w:rsid w:val="009C5E4C"/>
    <w:rsid w:val="009C6737"/>
    <w:rsid w:val="009C7F81"/>
    <w:rsid w:val="009D2427"/>
    <w:rsid w:val="009D36D5"/>
    <w:rsid w:val="009D3D3F"/>
    <w:rsid w:val="009D4779"/>
    <w:rsid w:val="009D51E7"/>
    <w:rsid w:val="009D62C3"/>
    <w:rsid w:val="009E240E"/>
    <w:rsid w:val="009E27C3"/>
    <w:rsid w:val="009E4021"/>
    <w:rsid w:val="009E4B15"/>
    <w:rsid w:val="009E4FF7"/>
    <w:rsid w:val="009E514F"/>
    <w:rsid w:val="009E5507"/>
    <w:rsid w:val="009E5903"/>
    <w:rsid w:val="009E6F64"/>
    <w:rsid w:val="009F03E6"/>
    <w:rsid w:val="009F074A"/>
    <w:rsid w:val="009F092B"/>
    <w:rsid w:val="009F594C"/>
    <w:rsid w:val="009F762C"/>
    <w:rsid w:val="00A00188"/>
    <w:rsid w:val="00A00F03"/>
    <w:rsid w:val="00A01CBC"/>
    <w:rsid w:val="00A04CEE"/>
    <w:rsid w:val="00A0556A"/>
    <w:rsid w:val="00A057FC"/>
    <w:rsid w:val="00A058A8"/>
    <w:rsid w:val="00A11E5F"/>
    <w:rsid w:val="00A11EDE"/>
    <w:rsid w:val="00A12BCD"/>
    <w:rsid w:val="00A16490"/>
    <w:rsid w:val="00A167D8"/>
    <w:rsid w:val="00A17F0B"/>
    <w:rsid w:val="00A20360"/>
    <w:rsid w:val="00A206E9"/>
    <w:rsid w:val="00A20EE6"/>
    <w:rsid w:val="00A2561C"/>
    <w:rsid w:val="00A26064"/>
    <w:rsid w:val="00A31DD7"/>
    <w:rsid w:val="00A32403"/>
    <w:rsid w:val="00A32A44"/>
    <w:rsid w:val="00A33082"/>
    <w:rsid w:val="00A33FD4"/>
    <w:rsid w:val="00A3457C"/>
    <w:rsid w:val="00A35F0C"/>
    <w:rsid w:val="00A4266A"/>
    <w:rsid w:val="00A42A14"/>
    <w:rsid w:val="00A442D7"/>
    <w:rsid w:val="00A445D1"/>
    <w:rsid w:val="00A451A5"/>
    <w:rsid w:val="00A45A5E"/>
    <w:rsid w:val="00A461B8"/>
    <w:rsid w:val="00A468FA"/>
    <w:rsid w:val="00A516F5"/>
    <w:rsid w:val="00A52006"/>
    <w:rsid w:val="00A53377"/>
    <w:rsid w:val="00A54959"/>
    <w:rsid w:val="00A54B56"/>
    <w:rsid w:val="00A550FB"/>
    <w:rsid w:val="00A55296"/>
    <w:rsid w:val="00A55322"/>
    <w:rsid w:val="00A55E13"/>
    <w:rsid w:val="00A5663B"/>
    <w:rsid w:val="00A57329"/>
    <w:rsid w:val="00A622B9"/>
    <w:rsid w:val="00A62A8C"/>
    <w:rsid w:val="00A64A20"/>
    <w:rsid w:val="00A70EDB"/>
    <w:rsid w:val="00A71138"/>
    <w:rsid w:val="00A71AB3"/>
    <w:rsid w:val="00A7500E"/>
    <w:rsid w:val="00A7525B"/>
    <w:rsid w:val="00A829D9"/>
    <w:rsid w:val="00A84F5C"/>
    <w:rsid w:val="00A9170B"/>
    <w:rsid w:val="00A91BA4"/>
    <w:rsid w:val="00A94319"/>
    <w:rsid w:val="00A96CA0"/>
    <w:rsid w:val="00A97222"/>
    <w:rsid w:val="00A9748F"/>
    <w:rsid w:val="00AA14D6"/>
    <w:rsid w:val="00AA2531"/>
    <w:rsid w:val="00AA5460"/>
    <w:rsid w:val="00AB2512"/>
    <w:rsid w:val="00AB58AA"/>
    <w:rsid w:val="00AB5D77"/>
    <w:rsid w:val="00AC2269"/>
    <w:rsid w:val="00AC461E"/>
    <w:rsid w:val="00AC6721"/>
    <w:rsid w:val="00AC7003"/>
    <w:rsid w:val="00AD36C4"/>
    <w:rsid w:val="00AD3A48"/>
    <w:rsid w:val="00AD3A76"/>
    <w:rsid w:val="00AD49F7"/>
    <w:rsid w:val="00AD4F55"/>
    <w:rsid w:val="00AD6728"/>
    <w:rsid w:val="00AD77F6"/>
    <w:rsid w:val="00AE46A7"/>
    <w:rsid w:val="00AE5971"/>
    <w:rsid w:val="00AE6AB8"/>
    <w:rsid w:val="00AE7049"/>
    <w:rsid w:val="00AE75BE"/>
    <w:rsid w:val="00AF03A3"/>
    <w:rsid w:val="00AF07E5"/>
    <w:rsid w:val="00AF0EE3"/>
    <w:rsid w:val="00AF4698"/>
    <w:rsid w:val="00B00EA6"/>
    <w:rsid w:val="00B02524"/>
    <w:rsid w:val="00B06EB5"/>
    <w:rsid w:val="00B077DD"/>
    <w:rsid w:val="00B10425"/>
    <w:rsid w:val="00B13BFF"/>
    <w:rsid w:val="00B149EF"/>
    <w:rsid w:val="00B155C7"/>
    <w:rsid w:val="00B17DF9"/>
    <w:rsid w:val="00B20BFA"/>
    <w:rsid w:val="00B24324"/>
    <w:rsid w:val="00B275AD"/>
    <w:rsid w:val="00B307F7"/>
    <w:rsid w:val="00B34326"/>
    <w:rsid w:val="00B40D1B"/>
    <w:rsid w:val="00B41F4B"/>
    <w:rsid w:val="00B422A3"/>
    <w:rsid w:val="00B44884"/>
    <w:rsid w:val="00B4529E"/>
    <w:rsid w:val="00B468A2"/>
    <w:rsid w:val="00B46BFF"/>
    <w:rsid w:val="00B4779A"/>
    <w:rsid w:val="00B55A46"/>
    <w:rsid w:val="00B571CC"/>
    <w:rsid w:val="00B6088A"/>
    <w:rsid w:val="00B64F09"/>
    <w:rsid w:val="00B6537B"/>
    <w:rsid w:val="00B66488"/>
    <w:rsid w:val="00B67AE8"/>
    <w:rsid w:val="00B67F10"/>
    <w:rsid w:val="00B718F4"/>
    <w:rsid w:val="00B71D10"/>
    <w:rsid w:val="00B739EE"/>
    <w:rsid w:val="00B73F7E"/>
    <w:rsid w:val="00B74509"/>
    <w:rsid w:val="00B76EFB"/>
    <w:rsid w:val="00B8230E"/>
    <w:rsid w:val="00B852A7"/>
    <w:rsid w:val="00B8535A"/>
    <w:rsid w:val="00B87EBB"/>
    <w:rsid w:val="00B9113E"/>
    <w:rsid w:val="00B91F92"/>
    <w:rsid w:val="00B949C7"/>
    <w:rsid w:val="00B95321"/>
    <w:rsid w:val="00B96975"/>
    <w:rsid w:val="00B96E0C"/>
    <w:rsid w:val="00B978A3"/>
    <w:rsid w:val="00BA09FC"/>
    <w:rsid w:val="00BA1706"/>
    <w:rsid w:val="00BA370B"/>
    <w:rsid w:val="00BA3937"/>
    <w:rsid w:val="00BA5508"/>
    <w:rsid w:val="00BA706F"/>
    <w:rsid w:val="00BA7984"/>
    <w:rsid w:val="00BA7A7C"/>
    <w:rsid w:val="00BA7ED1"/>
    <w:rsid w:val="00BB125F"/>
    <w:rsid w:val="00BB1D44"/>
    <w:rsid w:val="00BB3548"/>
    <w:rsid w:val="00BB4DB5"/>
    <w:rsid w:val="00BB6706"/>
    <w:rsid w:val="00BC1F07"/>
    <w:rsid w:val="00BC2264"/>
    <w:rsid w:val="00BC330C"/>
    <w:rsid w:val="00BC3395"/>
    <w:rsid w:val="00BC49B5"/>
    <w:rsid w:val="00BC4ED6"/>
    <w:rsid w:val="00BC6A58"/>
    <w:rsid w:val="00BC7062"/>
    <w:rsid w:val="00BD33C7"/>
    <w:rsid w:val="00BD52AF"/>
    <w:rsid w:val="00BD64C7"/>
    <w:rsid w:val="00BE0ED8"/>
    <w:rsid w:val="00BE1E6F"/>
    <w:rsid w:val="00BE20C7"/>
    <w:rsid w:val="00BE2D78"/>
    <w:rsid w:val="00BE436F"/>
    <w:rsid w:val="00BE4912"/>
    <w:rsid w:val="00BE51B8"/>
    <w:rsid w:val="00BE598A"/>
    <w:rsid w:val="00BE5D52"/>
    <w:rsid w:val="00BE5E04"/>
    <w:rsid w:val="00BE6363"/>
    <w:rsid w:val="00BF07A7"/>
    <w:rsid w:val="00BF1145"/>
    <w:rsid w:val="00BF190E"/>
    <w:rsid w:val="00BF2D9C"/>
    <w:rsid w:val="00BF48AF"/>
    <w:rsid w:val="00C01A8E"/>
    <w:rsid w:val="00C02A86"/>
    <w:rsid w:val="00C06AD1"/>
    <w:rsid w:val="00C12EA9"/>
    <w:rsid w:val="00C13340"/>
    <w:rsid w:val="00C13BD5"/>
    <w:rsid w:val="00C20153"/>
    <w:rsid w:val="00C22954"/>
    <w:rsid w:val="00C23E28"/>
    <w:rsid w:val="00C24B5A"/>
    <w:rsid w:val="00C254EA"/>
    <w:rsid w:val="00C26605"/>
    <w:rsid w:val="00C31EBB"/>
    <w:rsid w:val="00C32E73"/>
    <w:rsid w:val="00C34CE7"/>
    <w:rsid w:val="00C36ED6"/>
    <w:rsid w:val="00C44515"/>
    <w:rsid w:val="00C447FE"/>
    <w:rsid w:val="00C451E1"/>
    <w:rsid w:val="00C454AF"/>
    <w:rsid w:val="00C46129"/>
    <w:rsid w:val="00C46465"/>
    <w:rsid w:val="00C47C9C"/>
    <w:rsid w:val="00C47E4A"/>
    <w:rsid w:val="00C512F7"/>
    <w:rsid w:val="00C51361"/>
    <w:rsid w:val="00C53407"/>
    <w:rsid w:val="00C5415B"/>
    <w:rsid w:val="00C55662"/>
    <w:rsid w:val="00C57A96"/>
    <w:rsid w:val="00C61BE3"/>
    <w:rsid w:val="00C6658D"/>
    <w:rsid w:val="00C66BB1"/>
    <w:rsid w:val="00C6773E"/>
    <w:rsid w:val="00C7427E"/>
    <w:rsid w:val="00C75B74"/>
    <w:rsid w:val="00C76B60"/>
    <w:rsid w:val="00C80177"/>
    <w:rsid w:val="00C806FA"/>
    <w:rsid w:val="00C818B4"/>
    <w:rsid w:val="00C821AB"/>
    <w:rsid w:val="00C8256A"/>
    <w:rsid w:val="00C90648"/>
    <w:rsid w:val="00C913DE"/>
    <w:rsid w:val="00C914A2"/>
    <w:rsid w:val="00C91E96"/>
    <w:rsid w:val="00C928B8"/>
    <w:rsid w:val="00C94D6B"/>
    <w:rsid w:val="00C95A1E"/>
    <w:rsid w:val="00C95F35"/>
    <w:rsid w:val="00CA1482"/>
    <w:rsid w:val="00CA1741"/>
    <w:rsid w:val="00CA19DE"/>
    <w:rsid w:val="00CA294B"/>
    <w:rsid w:val="00CA490B"/>
    <w:rsid w:val="00CA4B34"/>
    <w:rsid w:val="00CA4C07"/>
    <w:rsid w:val="00CA5DAD"/>
    <w:rsid w:val="00CB27B5"/>
    <w:rsid w:val="00CB3179"/>
    <w:rsid w:val="00CB31BD"/>
    <w:rsid w:val="00CB324B"/>
    <w:rsid w:val="00CB50D6"/>
    <w:rsid w:val="00CB64FE"/>
    <w:rsid w:val="00CB6D08"/>
    <w:rsid w:val="00CB7840"/>
    <w:rsid w:val="00CB7D5F"/>
    <w:rsid w:val="00CC0991"/>
    <w:rsid w:val="00CC17A9"/>
    <w:rsid w:val="00CC2023"/>
    <w:rsid w:val="00CC2ED4"/>
    <w:rsid w:val="00CC3293"/>
    <w:rsid w:val="00CC4453"/>
    <w:rsid w:val="00CC5A0B"/>
    <w:rsid w:val="00CC6518"/>
    <w:rsid w:val="00CC7399"/>
    <w:rsid w:val="00CC7692"/>
    <w:rsid w:val="00CD0504"/>
    <w:rsid w:val="00CD1419"/>
    <w:rsid w:val="00CD226D"/>
    <w:rsid w:val="00CD419A"/>
    <w:rsid w:val="00CD4F18"/>
    <w:rsid w:val="00CD5E0D"/>
    <w:rsid w:val="00CD62B9"/>
    <w:rsid w:val="00CD642B"/>
    <w:rsid w:val="00CD7555"/>
    <w:rsid w:val="00CE3E08"/>
    <w:rsid w:val="00CE4E6E"/>
    <w:rsid w:val="00CE54ED"/>
    <w:rsid w:val="00CE5B02"/>
    <w:rsid w:val="00CE6FD9"/>
    <w:rsid w:val="00CE716F"/>
    <w:rsid w:val="00CF02A6"/>
    <w:rsid w:val="00CF0C81"/>
    <w:rsid w:val="00CF0E1C"/>
    <w:rsid w:val="00CF10F9"/>
    <w:rsid w:val="00CF173A"/>
    <w:rsid w:val="00CF1AF5"/>
    <w:rsid w:val="00CF1B87"/>
    <w:rsid w:val="00CF3364"/>
    <w:rsid w:val="00CF3DF8"/>
    <w:rsid w:val="00CF52EC"/>
    <w:rsid w:val="00CF5B00"/>
    <w:rsid w:val="00CF7D6C"/>
    <w:rsid w:val="00D00878"/>
    <w:rsid w:val="00D009E3"/>
    <w:rsid w:val="00D02268"/>
    <w:rsid w:val="00D05C04"/>
    <w:rsid w:val="00D0616A"/>
    <w:rsid w:val="00D06B8D"/>
    <w:rsid w:val="00D06C44"/>
    <w:rsid w:val="00D07E65"/>
    <w:rsid w:val="00D106E7"/>
    <w:rsid w:val="00D12A38"/>
    <w:rsid w:val="00D143AE"/>
    <w:rsid w:val="00D14B02"/>
    <w:rsid w:val="00D14DCD"/>
    <w:rsid w:val="00D156B8"/>
    <w:rsid w:val="00D166E3"/>
    <w:rsid w:val="00D223EB"/>
    <w:rsid w:val="00D22FF4"/>
    <w:rsid w:val="00D23F86"/>
    <w:rsid w:val="00D326F1"/>
    <w:rsid w:val="00D36D1D"/>
    <w:rsid w:val="00D40763"/>
    <w:rsid w:val="00D40B01"/>
    <w:rsid w:val="00D42051"/>
    <w:rsid w:val="00D44392"/>
    <w:rsid w:val="00D468F6"/>
    <w:rsid w:val="00D4778B"/>
    <w:rsid w:val="00D51041"/>
    <w:rsid w:val="00D5128F"/>
    <w:rsid w:val="00D5384C"/>
    <w:rsid w:val="00D55892"/>
    <w:rsid w:val="00D56079"/>
    <w:rsid w:val="00D5759A"/>
    <w:rsid w:val="00D60286"/>
    <w:rsid w:val="00D62494"/>
    <w:rsid w:val="00D63CBB"/>
    <w:rsid w:val="00D662BB"/>
    <w:rsid w:val="00D6725D"/>
    <w:rsid w:val="00D67BEE"/>
    <w:rsid w:val="00D67BF4"/>
    <w:rsid w:val="00D70F91"/>
    <w:rsid w:val="00D7124A"/>
    <w:rsid w:val="00D72BF4"/>
    <w:rsid w:val="00D7320C"/>
    <w:rsid w:val="00D74524"/>
    <w:rsid w:val="00D74B4E"/>
    <w:rsid w:val="00D74BCF"/>
    <w:rsid w:val="00D75092"/>
    <w:rsid w:val="00D752E9"/>
    <w:rsid w:val="00D76281"/>
    <w:rsid w:val="00D77CCD"/>
    <w:rsid w:val="00D81145"/>
    <w:rsid w:val="00D814C4"/>
    <w:rsid w:val="00D81B5B"/>
    <w:rsid w:val="00D832BD"/>
    <w:rsid w:val="00D853A6"/>
    <w:rsid w:val="00D85794"/>
    <w:rsid w:val="00D85A2F"/>
    <w:rsid w:val="00D85BC2"/>
    <w:rsid w:val="00D9059B"/>
    <w:rsid w:val="00D912B8"/>
    <w:rsid w:val="00D92425"/>
    <w:rsid w:val="00D93B02"/>
    <w:rsid w:val="00D97B3F"/>
    <w:rsid w:val="00DA0E52"/>
    <w:rsid w:val="00DA0E80"/>
    <w:rsid w:val="00DA2A4C"/>
    <w:rsid w:val="00DA37E9"/>
    <w:rsid w:val="00DA5011"/>
    <w:rsid w:val="00DA7426"/>
    <w:rsid w:val="00DB0865"/>
    <w:rsid w:val="00DB0A3B"/>
    <w:rsid w:val="00DB17E1"/>
    <w:rsid w:val="00DB2101"/>
    <w:rsid w:val="00DB2A8F"/>
    <w:rsid w:val="00DC22A9"/>
    <w:rsid w:val="00DC2C98"/>
    <w:rsid w:val="00DC31F5"/>
    <w:rsid w:val="00DC35B3"/>
    <w:rsid w:val="00DC598A"/>
    <w:rsid w:val="00DC628D"/>
    <w:rsid w:val="00DC66DB"/>
    <w:rsid w:val="00DC7383"/>
    <w:rsid w:val="00DD04FB"/>
    <w:rsid w:val="00DD095B"/>
    <w:rsid w:val="00DD0CF9"/>
    <w:rsid w:val="00DD1006"/>
    <w:rsid w:val="00DD2991"/>
    <w:rsid w:val="00DD45C2"/>
    <w:rsid w:val="00DD47AB"/>
    <w:rsid w:val="00DE2A91"/>
    <w:rsid w:val="00DE3353"/>
    <w:rsid w:val="00DE3F9B"/>
    <w:rsid w:val="00DE59AD"/>
    <w:rsid w:val="00DE6D05"/>
    <w:rsid w:val="00DF1455"/>
    <w:rsid w:val="00DF20DD"/>
    <w:rsid w:val="00DF3183"/>
    <w:rsid w:val="00DF5373"/>
    <w:rsid w:val="00DF5A81"/>
    <w:rsid w:val="00E0001A"/>
    <w:rsid w:val="00E03F36"/>
    <w:rsid w:val="00E044BB"/>
    <w:rsid w:val="00E045CC"/>
    <w:rsid w:val="00E04ABC"/>
    <w:rsid w:val="00E06002"/>
    <w:rsid w:val="00E10AE4"/>
    <w:rsid w:val="00E1347E"/>
    <w:rsid w:val="00E13796"/>
    <w:rsid w:val="00E14142"/>
    <w:rsid w:val="00E148BE"/>
    <w:rsid w:val="00E15081"/>
    <w:rsid w:val="00E1521C"/>
    <w:rsid w:val="00E15C74"/>
    <w:rsid w:val="00E17152"/>
    <w:rsid w:val="00E22280"/>
    <w:rsid w:val="00E22A5E"/>
    <w:rsid w:val="00E23608"/>
    <w:rsid w:val="00E23A00"/>
    <w:rsid w:val="00E23BFB"/>
    <w:rsid w:val="00E26632"/>
    <w:rsid w:val="00E26AC7"/>
    <w:rsid w:val="00E27D8D"/>
    <w:rsid w:val="00E32123"/>
    <w:rsid w:val="00E3585F"/>
    <w:rsid w:val="00E35A27"/>
    <w:rsid w:val="00E36EB9"/>
    <w:rsid w:val="00E37E61"/>
    <w:rsid w:val="00E4261E"/>
    <w:rsid w:val="00E4606F"/>
    <w:rsid w:val="00E479F2"/>
    <w:rsid w:val="00E47C47"/>
    <w:rsid w:val="00E50920"/>
    <w:rsid w:val="00E51165"/>
    <w:rsid w:val="00E51363"/>
    <w:rsid w:val="00E51545"/>
    <w:rsid w:val="00E51C5A"/>
    <w:rsid w:val="00E51DF6"/>
    <w:rsid w:val="00E522DF"/>
    <w:rsid w:val="00E523E6"/>
    <w:rsid w:val="00E540F8"/>
    <w:rsid w:val="00E5749C"/>
    <w:rsid w:val="00E57AD3"/>
    <w:rsid w:val="00E57F71"/>
    <w:rsid w:val="00E6049B"/>
    <w:rsid w:val="00E63F1A"/>
    <w:rsid w:val="00E64DAD"/>
    <w:rsid w:val="00E65754"/>
    <w:rsid w:val="00E66F2C"/>
    <w:rsid w:val="00E67E68"/>
    <w:rsid w:val="00E70076"/>
    <w:rsid w:val="00E7034B"/>
    <w:rsid w:val="00E7041A"/>
    <w:rsid w:val="00E70B8D"/>
    <w:rsid w:val="00E74C2F"/>
    <w:rsid w:val="00E76795"/>
    <w:rsid w:val="00E76FA9"/>
    <w:rsid w:val="00E814F7"/>
    <w:rsid w:val="00E81FBC"/>
    <w:rsid w:val="00E820E8"/>
    <w:rsid w:val="00E82C75"/>
    <w:rsid w:val="00E846DC"/>
    <w:rsid w:val="00E84AAC"/>
    <w:rsid w:val="00E85627"/>
    <w:rsid w:val="00E85D41"/>
    <w:rsid w:val="00E878B0"/>
    <w:rsid w:val="00E90AE0"/>
    <w:rsid w:val="00E917A2"/>
    <w:rsid w:val="00E91928"/>
    <w:rsid w:val="00E927BF"/>
    <w:rsid w:val="00E95726"/>
    <w:rsid w:val="00E9607B"/>
    <w:rsid w:val="00EA0232"/>
    <w:rsid w:val="00EA3D05"/>
    <w:rsid w:val="00EA4C80"/>
    <w:rsid w:val="00EA67DF"/>
    <w:rsid w:val="00EB1162"/>
    <w:rsid w:val="00EB1EFE"/>
    <w:rsid w:val="00EB2157"/>
    <w:rsid w:val="00EB274C"/>
    <w:rsid w:val="00EB3B29"/>
    <w:rsid w:val="00EB4353"/>
    <w:rsid w:val="00EB708E"/>
    <w:rsid w:val="00EB71F1"/>
    <w:rsid w:val="00EB7373"/>
    <w:rsid w:val="00EC2BC8"/>
    <w:rsid w:val="00EC2F5E"/>
    <w:rsid w:val="00EC3E43"/>
    <w:rsid w:val="00EC56F8"/>
    <w:rsid w:val="00EC6EE9"/>
    <w:rsid w:val="00ED0E69"/>
    <w:rsid w:val="00ED3184"/>
    <w:rsid w:val="00ED3DA6"/>
    <w:rsid w:val="00ED4B94"/>
    <w:rsid w:val="00ED4D60"/>
    <w:rsid w:val="00EE316B"/>
    <w:rsid w:val="00EE3984"/>
    <w:rsid w:val="00EE7D6C"/>
    <w:rsid w:val="00EF072E"/>
    <w:rsid w:val="00EF33C2"/>
    <w:rsid w:val="00EF4B8F"/>
    <w:rsid w:val="00EF6159"/>
    <w:rsid w:val="00EF69B7"/>
    <w:rsid w:val="00EF7CE0"/>
    <w:rsid w:val="00F03065"/>
    <w:rsid w:val="00F03107"/>
    <w:rsid w:val="00F04194"/>
    <w:rsid w:val="00F05D94"/>
    <w:rsid w:val="00F1033C"/>
    <w:rsid w:val="00F11C39"/>
    <w:rsid w:val="00F13489"/>
    <w:rsid w:val="00F13A13"/>
    <w:rsid w:val="00F14A8A"/>
    <w:rsid w:val="00F14BC4"/>
    <w:rsid w:val="00F1695A"/>
    <w:rsid w:val="00F178EE"/>
    <w:rsid w:val="00F21E1C"/>
    <w:rsid w:val="00F23676"/>
    <w:rsid w:val="00F2522A"/>
    <w:rsid w:val="00F31BF5"/>
    <w:rsid w:val="00F33914"/>
    <w:rsid w:val="00F33F8B"/>
    <w:rsid w:val="00F341D5"/>
    <w:rsid w:val="00F3684A"/>
    <w:rsid w:val="00F36DBF"/>
    <w:rsid w:val="00F37119"/>
    <w:rsid w:val="00F37A8E"/>
    <w:rsid w:val="00F4064B"/>
    <w:rsid w:val="00F43759"/>
    <w:rsid w:val="00F4458E"/>
    <w:rsid w:val="00F45EE9"/>
    <w:rsid w:val="00F460C7"/>
    <w:rsid w:val="00F5158B"/>
    <w:rsid w:val="00F55DA1"/>
    <w:rsid w:val="00F57AB6"/>
    <w:rsid w:val="00F6224C"/>
    <w:rsid w:val="00F6419F"/>
    <w:rsid w:val="00F6679B"/>
    <w:rsid w:val="00F66D87"/>
    <w:rsid w:val="00F67B32"/>
    <w:rsid w:val="00F71F86"/>
    <w:rsid w:val="00F75498"/>
    <w:rsid w:val="00F776C3"/>
    <w:rsid w:val="00F7790F"/>
    <w:rsid w:val="00F77C51"/>
    <w:rsid w:val="00F80EA4"/>
    <w:rsid w:val="00F813A2"/>
    <w:rsid w:val="00F818F0"/>
    <w:rsid w:val="00F825C8"/>
    <w:rsid w:val="00F84608"/>
    <w:rsid w:val="00F846CB"/>
    <w:rsid w:val="00F861F3"/>
    <w:rsid w:val="00F86599"/>
    <w:rsid w:val="00F9060A"/>
    <w:rsid w:val="00F914FF"/>
    <w:rsid w:val="00F964E9"/>
    <w:rsid w:val="00FA5084"/>
    <w:rsid w:val="00FB085F"/>
    <w:rsid w:val="00FB1879"/>
    <w:rsid w:val="00FB2B7F"/>
    <w:rsid w:val="00FB4EF6"/>
    <w:rsid w:val="00FB528A"/>
    <w:rsid w:val="00FB7EB4"/>
    <w:rsid w:val="00FC0559"/>
    <w:rsid w:val="00FC2810"/>
    <w:rsid w:val="00FC4C03"/>
    <w:rsid w:val="00FC4E24"/>
    <w:rsid w:val="00FC53BF"/>
    <w:rsid w:val="00FC6CFC"/>
    <w:rsid w:val="00FD110C"/>
    <w:rsid w:val="00FD319E"/>
    <w:rsid w:val="00FD5104"/>
    <w:rsid w:val="00FD6B9A"/>
    <w:rsid w:val="00FD7C37"/>
    <w:rsid w:val="00FD7F16"/>
    <w:rsid w:val="00FE2162"/>
    <w:rsid w:val="00FE24A6"/>
    <w:rsid w:val="00FE434F"/>
    <w:rsid w:val="00FE6133"/>
    <w:rsid w:val="00FF0BAD"/>
    <w:rsid w:val="00FF176B"/>
    <w:rsid w:val="00FF2623"/>
    <w:rsid w:val="00FF3DD8"/>
    <w:rsid w:val="00FF4570"/>
    <w:rsid w:val="00FF6F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2802F1"/>
  <w15:chartTrackingRefBased/>
  <w15:docId w15:val="{7B2B064F-A211-455F-9FED-6CFF3235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A81"/>
    <w:pPr>
      <w:widowControl w:val="0"/>
      <w:jc w:val="both"/>
    </w:pPr>
    <w:rPr>
      <w:kern w:val="2"/>
      <w:sz w:val="21"/>
      <w:szCs w:val="22"/>
    </w:rPr>
  </w:style>
  <w:style w:type="paragraph" w:styleId="1">
    <w:name w:val="heading 1"/>
    <w:basedOn w:val="a"/>
    <w:next w:val="a"/>
    <w:link w:val="10"/>
    <w:qFormat/>
    <w:rsid w:val="009A6DF3"/>
    <w:pPr>
      <w:keepNext/>
      <w:outlineLvl w:val="0"/>
    </w:pPr>
    <w:rPr>
      <w:rFonts w:ascii="Arial" w:eastAsia="ＭＳ ゴシック" w:hAnsi="Arial"/>
      <w:sz w:val="24"/>
      <w:szCs w:val="24"/>
    </w:rPr>
  </w:style>
  <w:style w:type="paragraph" w:styleId="2">
    <w:name w:val="heading 2"/>
    <w:basedOn w:val="a"/>
    <w:next w:val="a"/>
    <w:link w:val="20"/>
    <w:qFormat/>
    <w:rsid w:val="009A6DF3"/>
    <w:pPr>
      <w:keepNext/>
      <w:outlineLvl w:val="1"/>
    </w:pPr>
    <w:rPr>
      <w:rFonts w:ascii="Arial" w:eastAsia="HG丸ｺﾞｼｯｸM-PRO" w:hAnsi="Arial"/>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B1A"/>
    <w:pPr>
      <w:ind w:leftChars="400" w:left="840"/>
    </w:pPr>
    <w:rPr>
      <w:rFonts w:ascii="HG丸ｺﾞｼｯｸM-PRO" w:eastAsia="HG丸ｺﾞｼｯｸM-PRO"/>
      <w:sz w:val="22"/>
    </w:rPr>
  </w:style>
  <w:style w:type="paragraph" w:styleId="a4">
    <w:name w:val="header"/>
    <w:basedOn w:val="a"/>
    <w:link w:val="a5"/>
    <w:uiPriority w:val="99"/>
    <w:unhideWhenUsed/>
    <w:rsid w:val="0010527A"/>
    <w:pPr>
      <w:tabs>
        <w:tab w:val="center" w:pos="4252"/>
        <w:tab w:val="right" w:pos="8504"/>
      </w:tabs>
      <w:snapToGrid w:val="0"/>
    </w:pPr>
  </w:style>
  <w:style w:type="character" w:customStyle="1" w:styleId="a5">
    <w:name w:val="ヘッダー (文字)"/>
    <w:basedOn w:val="a0"/>
    <w:link w:val="a4"/>
    <w:uiPriority w:val="99"/>
    <w:rsid w:val="0010527A"/>
  </w:style>
  <w:style w:type="paragraph" w:styleId="a6">
    <w:name w:val="footer"/>
    <w:basedOn w:val="a"/>
    <w:link w:val="a7"/>
    <w:uiPriority w:val="99"/>
    <w:unhideWhenUsed/>
    <w:rsid w:val="00C913DE"/>
    <w:pPr>
      <w:tabs>
        <w:tab w:val="center" w:pos="4252"/>
        <w:tab w:val="right" w:pos="8504"/>
      </w:tabs>
      <w:snapToGrid w:val="0"/>
    </w:pPr>
    <w:rPr>
      <w:sz w:val="22"/>
    </w:rPr>
  </w:style>
  <w:style w:type="character" w:customStyle="1" w:styleId="a7">
    <w:name w:val="フッター (文字)"/>
    <w:link w:val="a6"/>
    <w:uiPriority w:val="99"/>
    <w:rsid w:val="00C913DE"/>
    <w:rPr>
      <w:sz w:val="22"/>
    </w:rPr>
  </w:style>
  <w:style w:type="table" w:styleId="a8">
    <w:name w:val="Table Grid"/>
    <w:basedOn w:val="a1"/>
    <w:uiPriority w:val="59"/>
    <w:rsid w:val="00B06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annotation reference"/>
    <w:uiPriority w:val="99"/>
    <w:semiHidden/>
    <w:unhideWhenUsed/>
    <w:rsid w:val="007726F3"/>
    <w:rPr>
      <w:sz w:val="18"/>
      <w:szCs w:val="18"/>
    </w:rPr>
  </w:style>
  <w:style w:type="paragraph" w:styleId="aa">
    <w:name w:val="annotation text"/>
    <w:basedOn w:val="a"/>
    <w:link w:val="ab"/>
    <w:uiPriority w:val="99"/>
    <w:semiHidden/>
    <w:unhideWhenUsed/>
    <w:rsid w:val="007726F3"/>
    <w:pPr>
      <w:jc w:val="left"/>
    </w:pPr>
  </w:style>
  <w:style w:type="character" w:customStyle="1" w:styleId="ab">
    <w:name w:val="コメント文字列 (文字)"/>
    <w:basedOn w:val="a0"/>
    <w:link w:val="aa"/>
    <w:uiPriority w:val="99"/>
    <w:semiHidden/>
    <w:rsid w:val="007726F3"/>
  </w:style>
  <w:style w:type="paragraph" w:styleId="ac">
    <w:name w:val="annotation subject"/>
    <w:basedOn w:val="aa"/>
    <w:next w:val="aa"/>
    <w:link w:val="ad"/>
    <w:uiPriority w:val="99"/>
    <w:semiHidden/>
    <w:unhideWhenUsed/>
    <w:rsid w:val="007726F3"/>
    <w:rPr>
      <w:b/>
      <w:bCs/>
    </w:rPr>
  </w:style>
  <w:style w:type="character" w:customStyle="1" w:styleId="ad">
    <w:name w:val="コメント内容 (文字)"/>
    <w:link w:val="ac"/>
    <w:uiPriority w:val="99"/>
    <w:semiHidden/>
    <w:rsid w:val="007726F3"/>
    <w:rPr>
      <w:b/>
      <w:bCs/>
    </w:rPr>
  </w:style>
  <w:style w:type="paragraph" w:styleId="ae">
    <w:name w:val="Balloon Text"/>
    <w:basedOn w:val="a"/>
    <w:link w:val="af"/>
    <w:uiPriority w:val="99"/>
    <w:semiHidden/>
    <w:unhideWhenUsed/>
    <w:rsid w:val="007726F3"/>
    <w:rPr>
      <w:rFonts w:ascii="Arial" w:eastAsia="ＭＳ ゴシック" w:hAnsi="Arial"/>
      <w:sz w:val="18"/>
      <w:szCs w:val="18"/>
    </w:rPr>
  </w:style>
  <w:style w:type="character" w:customStyle="1" w:styleId="af">
    <w:name w:val="吹き出し (文字)"/>
    <w:link w:val="ae"/>
    <w:uiPriority w:val="99"/>
    <w:semiHidden/>
    <w:rsid w:val="007726F3"/>
    <w:rPr>
      <w:rFonts w:ascii="Arial" w:eastAsia="ＭＳ ゴシック" w:hAnsi="Arial" w:cs="Times New Roman"/>
      <w:sz w:val="18"/>
      <w:szCs w:val="18"/>
    </w:rPr>
  </w:style>
  <w:style w:type="paragraph" w:styleId="af0">
    <w:name w:val="Body Text"/>
    <w:basedOn w:val="a"/>
    <w:link w:val="af1"/>
    <w:rsid w:val="00453258"/>
    <w:rPr>
      <w:rFonts w:eastAsia="HG丸ｺﾞｼｯｸM-PRO"/>
      <w:sz w:val="28"/>
      <w:szCs w:val="24"/>
    </w:rPr>
  </w:style>
  <w:style w:type="character" w:customStyle="1" w:styleId="af1">
    <w:name w:val="本文 (文字)"/>
    <w:link w:val="af0"/>
    <w:rsid w:val="00453258"/>
    <w:rPr>
      <w:rFonts w:ascii="Century" w:eastAsia="HG丸ｺﾞｼｯｸM-PRO" w:hAnsi="Century" w:cs="Times New Roman"/>
      <w:sz w:val="28"/>
      <w:szCs w:val="24"/>
    </w:rPr>
  </w:style>
  <w:style w:type="character" w:customStyle="1" w:styleId="10">
    <w:name w:val="見出し 1 (文字)"/>
    <w:link w:val="1"/>
    <w:rsid w:val="009A6DF3"/>
    <w:rPr>
      <w:rFonts w:ascii="Arial" w:eastAsia="ＭＳ ゴシック" w:hAnsi="Arial" w:cs="Times New Roman"/>
      <w:sz w:val="24"/>
      <w:szCs w:val="24"/>
    </w:rPr>
  </w:style>
  <w:style w:type="character" w:customStyle="1" w:styleId="20">
    <w:name w:val="見出し 2 (文字)"/>
    <w:link w:val="2"/>
    <w:rsid w:val="009A6DF3"/>
    <w:rPr>
      <w:rFonts w:ascii="Arial" w:eastAsia="HG丸ｺﾞｼｯｸM-PRO" w:hAnsi="Arial" w:cs="Times New Roman"/>
      <w:b/>
      <w:bCs/>
      <w:sz w:val="32"/>
      <w:szCs w:val="24"/>
    </w:rPr>
  </w:style>
  <w:style w:type="paragraph" w:customStyle="1" w:styleId="af2">
    <w:name w:val="標準３"/>
    <w:basedOn w:val="a"/>
    <w:rsid w:val="009A6DF3"/>
    <w:pPr>
      <w:autoSpaceDE w:val="0"/>
      <w:autoSpaceDN w:val="0"/>
      <w:ind w:leftChars="200" w:left="200"/>
    </w:pPr>
    <w:rPr>
      <w:rFonts w:ascii="HG丸ｺﾞｼｯｸM-PRO" w:eastAsia="HG丸ｺﾞｼｯｸM-PRO"/>
      <w:kern w:val="0"/>
      <w:sz w:val="22"/>
      <w:szCs w:val="20"/>
    </w:rPr>
  </w:style>
  <w:style w:type="paragraph" w:customStyle="1" w:styleId="af3">
    <w:name w:val="標準２"/>
    <w:basedOn w:val="a"/>
    <w:rsid w:val="009A6DF3"/>
    <w:pPr>
      <w:ind w:leftChars="200" w:left="200"/>
    </w:pPr>
    <w:rPr>
      <w:rFonts w:ascii="HG丸ｺﾞｼｯｸM-PRO" w:eastAsia="HG丸ｺﾞｼｯｸM-PRO"/>
      <w:sz w:val="22"/>
      <w:szCs w:val="24"/>
    </w:rPr>
  </w:style>
  <w:style w:type="character" w:styleId="af4">
    <w:name w:val="Hyperlink"/>
    <w:uiPriority w:val="99"/>
    <w:unhideWhenUsed/>
    <w:rsid w:val="00D55892"/>
    <w:rPr>
      <w:color w:val="0563C1"/>
      <w:u w:val="single"/>
    </w:rPr>
  </w:style>
  <w:style w:type="paragraph" w:styleId="af5">
    <w:name w:val="Date"/>
    <w:basedOn w:val="a"/>
    <w:next w:val="a"/>
    <w:link w:val="af6"/>
    <w:uiPriority w:val="99"/>
    <w:semiHidden/>
    <w:unhideWhenUsed/>
    <w:rsid w:val="00125734"/>
  </w:style>
  <w:style w:type="character" w:customStyle="1" w:styleId="af6">
    <w:name w:val="日付 (文字)"/>
    <w:basedOn w:val="a0"/>
    <w:link w:val="af5"/>
    <w:uiPriority w:val="99"/>
    <w:semiHidden/>
    <w:rsid w:val="0012573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64846">
      <w:bodyDiv w:val="1"/>
      <w:marLeft w:val="0"/>
      <w:marRight w:val="0"/>
      <w:marTop w:val="0"/>
      <w:marBottom w:val="0"/>
      <w:divBdr>
        <w:top w:val="none" w:sz="0" w:space="0" w:color="auto"/>
        <w:left w:val="none" w:sz="0" w:space="0" w:color="auto"/>
        <w:bottom w:val="none" w:sz="0" w:space="0" w:color="auto"/>
        <w:right w:val="none" w:sz="0" w:space="0" w:color="auto"/>
      </w:divBdr>
    </w:div>
    <w:div w:id="333069756">
      <w:bodyDiv w:val="1"/>
      <w:marLeft w:val="0"/>
      <w:marRight w:val="0"/>
      <w:marTop w:val="0"/>
      <w:marBottom w:val="0"/>
      <w:divBdr>
        <w:top w:val="none" w:sz="0" w:space="0" w:color="auto"/>
        <w:left w:val="none" w:sz="0" w:space="0" w:color="auto"/>
        <w:bottom w:val="none" w:sz="0" w:space="0" w:color="auto"/>
        <w:right w:val="none" w:sz="0" w:space="0" w:color="auto"/>
      </w:divBdr>
    </w:div>
    <w:div w:id="817578787">
      <w:bodyDiv w:val="1"/>
      <w:marLeft w:val="0"/>
      <w:marRight w:val="0"/>
      <w:marTop w:val="0"/>
      <w:marBottom w:val="0"/>
      <w:divBdr>
        <w:top w:val="none" w:sz="0" w:space="0" w:color="auto"/>
        <w:left w:val="none" w:sz="0" w:space="0" w:color="auto"/>
        <w:bottom w:val="none" w:sz="0" w:space="0" w:color="auto"/>
        <w:right w:val="none" w:sz="0" w:space="0" w:color="auto"/>
      </w:divBdr>
    </w:div>
    <w:div w:id="866648597">
      <w:bodyDiv w:val="1"/>
      <w:marLeft w:val="0"/>
      <w:marRight w:val="0"/>
      <w:marTop w:val="0"/>
      <w:marBottom w:val="0"/>
      <w:divBdr>
        <w:top w:val="none" w:sz="0" w:space="0" w:color="auto"/>
        <w:left w:val="none" w:sz="0" w:space="0" w:color="auto"/>
        <w:bottom w:val="none" w:sz="0" w:space="0" w:color="auto"/>
        <w:right w:val="none" w:sz="0" w:space="0" w:color="auto"/>
      </w:divBdr>
    </w:div>
    <w:div w:id="895165255">
      <w:bodyDiv w:val="1"/>
      <w:marLeft w:val="0"/>
      <w:marRight w:val="0"/>
      <w:marTop w:val="0"/>
      <w:marBottom w:val="0"/>
      <w:divBdr>
        <w:top w:val="none" w:sz="0" w:space="0" w:color="auto"/>
        <w:left w:val="none" w:sz="0" w:space="0" w:color="auto"/>
        <w:bottom w:val="none" w:sz="0" w:space="0" w:color="auto"/>
        <w:right w:val="none" w:sz="0" w:space="0" w:color="auto"/>
      </w:divBdr>
    </w:div>
    <w:div w:id="1094059553">
      <w:bodyDiv w:val="1"/>
      <w:marLeft w:val="0"/>
      <w:marRight w:val="0"/>
      <w:marTop w:val="0"/>
      <w:marBottom w:val="0"/>
      <w:divBdr>
        <w:top w:val="none" w:sz="0" w:space="0" w:color="auto"/>
        <w:left w:val="none" w:sz="0" w:space="0" w:color="auto"/>
        <w:bottom w:val="none" w:sz="0" w:space="0" w:color="auto"/>
        <w:right w:val="none" w:sz="0" w:space="0" w:color="auto"/>
      </w:divBdr>
    </w:div>
    <w:div w:id="1247107380">
      <w:bodyDiv w:val="1"/>
      <w:marLeft w:val="0"/>
      <w:marRight w:val="0"/>
      <w:marTop w:val="0"/>
      <w:marBottom w:val="0"/>
      <w:divBdr>
        <w:top w:val="none" w:sz="0" w:space="0" w:color="auto"/>
        <w:left w:val="none" w:sz="0" w:space="0" w:color="auto"/>
        <w:bottom w:val="none" w:sz="0" w:space="0" w:color="auto"/>
        <w:right w:val="none" w:sz="0" w:space="0" w:color="auto"/>
      </w:divBdr>
    </w:div>
    <w:div w:id="1347053739">
      <w:bodyDiv w:val="1"/>
      <w:marLeft w:val="0"/>
      <w:marRight w:val="0"/>
      <w:marTop w:val="0"/>
      <w:marBottom w:val="0"/>
      <w:divBdr>
        <w:top w:val="none" w:sz="0" w:space="0" w:color="auto"/>
        <w:left w:val="none" w:sz="0" w:space="0" w:color="auto"/>
        <w:bottom w:val="none" w:sz="0" w:space="0" w:color="auto"/>
        <w:right w:val="none" w:sz="0" w:space="0" w:color="auto"/>
      </w:divBdr>
    </w:div>
    <w:div w:id="1477527800">
      <w:bodyDiv w:val="1"/>
      <w:marLeft w:val="0"/>
      <w:marRight w:val="0"/>
      <w:marTop w:val="0"/>
      <w:marBottom w:val="0"/>
      <w:divBdr>
        <w:top w:val="none" w:sz="0" w:space="0" w:color="auto"/>
        <w:left w:val="none" w:sz="0" w:space="0" w:color="auto"/>
        <w:bottom w:val="none" w:sz="0" w:space="0" w:color="auto"/>
        <w:right w:val="none" w:sz="0" w:space="0" w:color="auto"/>
      </w:divBdr>
    </w:div>
    <w:div w:id="1494032494">
      <w:bodyDiv w:val="1"/>
      <w:marLeft w:val="0"/>
      <w:marRight w:val="0"/>
      <w:marTop w:val="0"/>
      <w:marBottom w:val="0"/>
      <w:divBdr>
        <w:top w:val="none" w:sz="0" w:space="0" w:color="auto"/>
        <w:left w:val="none" w:sz="0" w:space="0" w:color="auto"/>
        <w:bottom w:val="none" w:sz="0" w:space="0" w:color="auto"/>
        <w:right w:val="none" w:sz="0" w:space="0" w:color="auto"/>
      </w:divBdr>
    </w:div>
    <w:div w:id="1659380257">
      <w:bodyDiv w:val="1"/>
      <w:marLeft w:val="0"/>
      <w:marRight w:val="0"/>
      <w:marTop w:val="0"/>
      <w:marBottom w:val="0"/>
      <w:divBdr>
        <w:top w:val="none" w:sz="0" w:space="0" w:color="auto"/>
        <w:left w:val="none" w:sz="0" w:space="0" w:color="auto"/>
        <w:bottom w:val="none" w:sz="0" w:space="0" w:color="auto"/>
        <w:right w:val="none" w:sz="0" w:space="0" w:color="auto"/>
      </w:divBdr>
    </w:div>
    <w:div w:id="1691105545">
      <w:bodyDiv w:val="1"/>
      <w:marLeft w:val="0"/>
      <w:marRight w:val="0"/>
      <w:marTop w:val="0"/>
      <w:marBottom w:val="0"/>
      <w:divBdr>
        <w:top w:val="none" w:sz="0" w:space="0" w:color="auto"/>
        <w:left w:val="none" w:sz="0" w:space="0" w:color="auto"/>
        <w:bottom w:val="none" w:sz="0" w:space="0" w:color="auto"/>
        <w:right w:val="none" w:sz="0" w:space="0" w:color="auto"/>
      </w:divBdr>
    </w:div>
    <w:div w:id="1787189682">
      <w:bodyDiv w:val="1"/>
      <w:marLeft w:val="0"/>
      <w:marRight w:val="0"/>
      <w:marTop w:val="0"/>
      <w:marBottom w:val="0"/>
      <w:divBdr>
        <w:top w:val="none" w:sz="0" w:space="0" w:color="auto"/>
        <w:left w:val="none" w:sz="0" w:space="0" w:color="auto"/>
        <w:bottom w:val="none" w:sz="0" w:space="0" w:color="auto"/>
        <w:right w:val="none" w:sz="0" w:space="0" w:color="auto"/>
      </w:divBdr>
    </w:div>
    <w:div w:id="1875802545">
      <w:bodyDiv w:val="1"/>
      <w:marLeft w:val="0"/>
      <w:marRight w:val="0"/>
      <w:marTop w:val="0"/>
      <w:marBottom w:val="0"/>
      <w:divBdr>
        <w:top w:val="none" w:sz="0" w:space="0" w:color="auto"/>
        <w:left w:val="none" w:sz="0" w:space="0" w:color="auto"/>
        <w:bottom w:val="none" w:sz="0" w:space="0" w:color="auto"/>
        <w:right w:val="none" w:sz="0" w:space="0" w:color="auto"/>
      </w:divBdr>
    </w:div>
    <w:div w:id="20232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chart" Target="charts/chart4.xml"/><Relationship Id="rId11" Type="http://schemas.openxmlformats.org/officeDocument/2006/relationships/chart" Target="charts/chart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chart" Target="charts/chart2.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chart" Target="charts/chart5.xml"/><Relationship Id="rId14" Type="http://schemas.openxmlformats.org/officeDocument/2006/relationships/chart" Target="charts/chart3.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障害者数!$B$4</c:f>
              <c:strCache>
                <c:ptCount val="1"/>
                <c:pt idx="0">
                  <c:v>１級</c:v>
                </c:pt>
              </c:strCache>
            </c:strRef>
          </c:tx>
          <c:spPr>
            <a:solidFill>
              <a:schemeClr val="accent1"/>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障害者数!$C$4:$J$4</c:f>
              <c:numCache>
                <c:formatCode>General</c:formatCode>
                <c:ptCount val="8"/>
                <c:pt idx="0">
                  <c:v>470</c:v>
                </c:pt>
                <c:pt idx="1">
                  <c:v>470</c:v>
                </c:pt>
                <c:pt idx="2">
                  <c:v>458</c:v>
                </c:pt>
                <c:pt idx="3">
                  <c:v>421</c:v>
                </c:pt>
                <c:pt idx="4">
                  <c:v>407</c:v>
                </c:pt>
                <c:pt idx="5">
                  <c:v>389</c:v>
                </c:pt>
                <c:pt idx="6">
                  <c:v>344</c:v>
                </c:pt>
                <c:pt idx="7">
                  <c:v>372</c:v>
                </c:pt>
              </c:numCache>
            </c:numRef>
          </c:val>
          <c:extLst>
            <c:ext xmlns:c16="http://schemas.microsoft.com/office/drawing/2014/chart" uri="{C3380CC4-5D6E-409C-BE32-E72D297353CC}">
              <c16:uniqueId val="{00000000-1840-4C91-B768-95E5AAD3A59E}"/>
            </c:ext>
          </c:extLst>
        </c:ser>
        <c:ser>
          <c:idx val="1"/>
          <c:order val="1"/>
          <c:tx>
            <c:strRef>
              <c:f>障害者数!$B$5</c:f>
              <c:strCache>
                <c:ptCount val="1"/>
                <c:pt idx="0">
                  <c:v>２級</c:v>
                </c:pt>
              </c:strCache>
            </c:strRef>
          </c:tx>
          <c:spPr>
            <a:solidFill>
              <a:schemeClr val="accent2"/>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障害者数!$C$5:$J$5</c:f>
              <c:numCache>
                <c:formatCode>General</c:formatCode>
                <c:ptCount val="8"/>
                <c:pt idx="0">
                  <c:v>269</c:v>
                </c:pt>
                <c:pt idx="1">
                  <c:v>261</c:v>
                </c:pt>
                <c:pt idx="2">
                  <c:v>253</c:v>
                </c:pt>
                <c:pt idx="3">
                  <c:v>233</c:v>
                </c:pt>
                <c:pt idx="4">
                  <c:v>215</c:v>
                </c:pt>
                <c:pt idx="5">
                  <c:v>200</c:v>
                </c:pt>
                <c:pt idx="6">
                  <c:v>182</c:v>
                </c:pt>
                <c:pt idx="7">
                  <c:v>182</c:v>
                </c:pt>
              </c:numCache>
            </c:numRef>
          </c:val>
          <c:extLst>
            <c:ext xmlns:c16="http://schemas.microsoft.com/office/drawing/2014/chart" uri="{C3380CC4-5D6E-409C-BE32-E72D297353CC}">
              <c16:uniqueId val="{00000001-1840-4C91-B768-95E5AAD3A59E}"/>
            </c:ext>
          </c:extLst>
        </c:ser>
        <c:ser>
          <c:idx val="2"/>
          <c:order val="2"/>
          <c:tx>
            <c:strRef>
              <c:f>障害者数!$B$6</c:f>
              <c:strCache>
                <c:ptCount val="1"/>
                <c:pt idx="0">
                  <c:v>３級</c:v>
                </c:pt>
              </c:strCache>
            </c:strRef>
          </c:tx>
          <c:spPr>
            <a:solidFill>
              <a:schemeClr val="accent3"/>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障害者数!$C$6:$J$6</c:f>
              <c:numCache>
                <c:formatCode>General</c:formatCode>
                <c:ptCount val="8"/>
                <c:pt idx="0">
                  <c:v>296</c:v>
                </c:pt>
                <c:pt idx="1">
                  <c:v>299</c:v>
                </c:pt>
                <c:pt idx="2">
                  <c:v>285</c:v>
                </c:pt>
                <c:pt idx="3">
                  <c:v>273</c:v>
                </c:pt>
                <c:pt idx="4">
                  <c:v>275</c:v>
                </c:pt>
                <c:pt idx="5">
                  <c:v>276</c:v>
                </c:pt>
                <c:pt idx="6">
                  <c:v>242</c:v>
                </c:pt>
                <c:pt idx="7">
                  <c:v>249</c:v>
                </c:pt>
              </c:numCache>
            </c:numRef>
          </c:val>
          <c:extLst>
            <c:ext xmlns:c16="http://schemas.microsoft.com/office/drawing/2014/chart" uri="{C3380CC4-5D6E-409C-BE32-E72D297353CC}">
              <c16:uniqueId val="{00000002-1840-4C91-B768-95E5AAD3A59E}"/>
            </c:ext>
          </c:extLst>
        </c:ser>
        <c:ser>
          <c:idx val="3"/>
          <c:order val="3"/>
          <c:tx>
            <c:strRef>
              <c:f>障害者数!$B$7</c:f>
              <c:strCache>
                <c:ptCount val="1"/>
                <c:pt idx="0">
                  <c:v>４級</c:v>
                </c:pt>
              </c:strCache>
            </c:strRef>
          </c:tx>
          <c:spPr>
            <a:solidFill>
              <a:schemeClr val="accent4"/>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障害者数!$C$7:$J$7</c:f>
              <c:numCache>
                <c:formatCode>General</c:formatCode>
                <c:ptCount val="8"/>
                <c:pt idx="0">
                  <c:v>436</c:v>
                </c:pt>
                <c:pt idx="1">
                  <c:v>456</c:v>
                </c:pt>
                <c:pt idx="2">
                  <c:v>448</c:v>
                </c:pt>
                <c:pt idx="3">
                  <c:v>436</c:v>
                </c:pt>
                <c:pt idx="4">
                  <c:v>442</c:v>
                </c:pt>
                <c:pt idx="5">
                  <c:v>421</c:v>
                </c:pt>
                <c:pt idx="6">
                  <c:v>377</c:v>
                </c:pt>
                <c:pt idx="7">
                  <c:v>397</c:v>
                </c:pt>
              </c:numCache>
            </c:numRef>
          </c:val>
          <c:extLst>
            <c:ext xmlns:c16="http://schemas.microsoft.com/office/drawing/2014/chart" uri="{C3380CC4-5D6E-409C-BE32-E72D297353CC}">
              <c16:uniqueId val="{00000003-1840-4C91-B768-95E5AAD3A59E}"/>
            </c:ext>
          </c:extLst>
        </c:ser>
        <c:ser>
          <c:idx val="4"/>
          <c:order val="4"/>
          <c:tx>
            <c:strRef>
              <c:f>障害者数!$B$8</c:f>
              <c:strCache>
                <c:ptCount val="1"/>
                <c:pt idx="0">
                  <c:v>５級</c:v>
                </c:pt>
              </c:strCache>
            </c:strRef>
          </c:tx>
          <c:spPr>
            <a:solidFill>
              <a:schemeClr val="accent5"/>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障害者数!$C$8:$J$8</c:f>
              <c:numCache>
                <c:formatCode>General</c:formatCode>
                <c:ptCount val="8"/>
                <c:pt idx="0">
                  <c:v>116</c:v>
                </c:pt>
                <c:pt idx="1">
                  <c:v>112</c:v>
                </c:pt>
                <c:pt idx="2">
                  <c:v>118</c:v>
                </c:pt>
                <c:pt idx="3">
                  <c:v>117</c:v>
                </c:pt>
                <c:pt idx="4">
                  <c:v>115</c:v>
                </c:pt>
                <c:pt idx="5">
                  <c:v>120</c:v>
                </c:pt>
                <c:pt idx="6">
                  <c:v>112</c:v>
                </c:pt>
                <c:pt idx="7">
                  <c:v>114</c:v>
                </c:pt>
              </c:numCache>
            </c:numRef>
          </c:val>
          <c:extLst>
            <c:ext xmlns:c16="http://schemas.microsoft.com/office/drawing/2014/chart" uri="{C3380CC4-5D6E-409C-BE32-E72D297353CC}">
              <c16:uniqueId val="{00000004-1840-4C91-B768-95E5AAD3A59E}"/>
            </c:ext>
          </c:extLst>
        </c:ser>
        <c:ser>
          <c:idx val="5"/>
          <c:order val="5"/>
          <c:tx>
            <c:strRef>
              <c:f>障害者数!$B$9</c:f>
              <c:strCache>
                <c:ptCount val="1"/>
                <c:pt idx="0">
                  <c:v>６級</c:v>
                </c:pt>
              </c:strCache>
            </c:strRef>
          </c:tx>
          <c:spPr>
            <a:solidFill>
              <a:schemeClr val="accent6"/>
            </a:solidFill>
            <a:ln>
              <a:noFill/>
            </a:ln>
            <a:effectLst/>
          </c:spPr>
          <c:invertIfNegative val="0"/>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障害者数!$C$9:$J$9</c:f>
              <c:numCache>
                <c:formatCode>General</c:formatCode>
                <c:ptCount val="8"/>
                <c:pt idx="0">
                  <c:v>152</c:v>
                </c:pt>
                <c:pt idx="1">
                  <c:v>150</c:v>
                </c:pt>
                <c:pt idx="2">
                  <c:v>141</c:v>
                </c:pt>
                <c:pt idx="3">
                  <c:v>135</c:v>
                </c:pt>
                <c:pt idx="4">
                  <c:v>127</c:v>
                </c:pt>
                <c:pt idx="5">
                  <c:v>126</c:v>
                </c:pt>
                <c:pt idx="6">
                  <c:v>103</c:v>
                </c:pt>
                <c:pt idx="7">
                  <c:v>106</c:v>
                </c:pt>
              </c:numCache>
            </c:numRef>
          </c:val>
          <c:extLst>
            <c:ext xmlns:c16="http://schemas.microsoft.com/office/drawing/2014/chart" uri="{C3380CC4-5D6E-409C-BE32-E72D297353CC}">
              <c16:uniqueId val="{00000005-1840-4C91-B768-95E5AAD3A59E}"/>
            </c:ext>
          </c:extLst>
        </c:ser>
        <c:dLbls>
          <c:showLegendKey val="0"/>
          <c:showVal val="0"/>
          <c:showCatName val="0"/>
          <c:showSerName val="0"/>
          <c:showPercent val="0"/>
          <c:showBubbleSize val="0"/>
        </c:dLbls>
        <c:gapWidth val="219"/>
        <c:overlap val="-27"/>
        <c:axId val="1663802751"/>
        <c:axId val="1663803167"/>
      </c:barChart>
      <c:lineChart>
        <c:grouping val="standard"/>
        <c:varyColors val="0"/>
        <c:ser>
          <c:idx val="6"/>
          <c:order val="6"/>
          <c:tx>
            <c:strRef>
              <c:f>障害者数!$B$10</c:f>
              <c:strCache>
                <c:ptCount val="1"/>
                <c:pt idx="0">
                  <c:v>計</c:v>
                </c:pt>
              </c:strCache>
            </c:strRef>
          </c:tx>
          <c:spPr>
            <a:ln w="28575" cap="rnd">
              <a:solidFill>
                <a:schemeClr val="accent1">
                  <a:lumMod val="60000"/>
                </a:schemeClr>
              </a:solidFill>
              <a:round/>
            </a:ln>
            <a:effectLst/>
          </c:spPr>
          <c:marker>
            <c:symbol val="none"/>
          </c:marker>
          <c:cat>
            <c:strRef>
              <c:f>障害者数!$C$3:$J$3</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障害者数!$C$10:$J$10</c:f>
              <c:numCache>
                <c:formatCode>#,##0_);[Red]\(#,##0\)</c:formatCode>
                <c:ptCount val="8"/>
                <c:pt idx="0">
                  <c:v>1739</c:v>
                </c:pt>
                <c:pt idx="1">
                  <c:v>1748</c:v>
                </c:pt>
                <c:pt idx="2">
                  <c:v>1703</c:v>
                </c:pt>
                <c:pt idx="3">
                  <c:v>1615</c:v>
                </c:pt>
                <c:pt idx="4">
                  <c:v>1581</c:v>
                </c:pt>
                <c:pt idx="5">
                  <c:v>1532</c:v>
                </c:pt>
                <c:pt idx="6">
                  <c:v>1360</c:v>
                </c:pt>
                <c:pt idx="7">
                  <c:v>1420</c:v>
                </c:pt>
              </c:numCache>
            </c:numRef>
          </c:val>
          <c:smooth val="0"/>
          <c:extLst>
            <c:ext xmlns:c16="http://schemas.microsoft.com/office/drawing/2014/chart" uri="{C3380CC4-5D6E-409C-BE32-E72D297353CC}">
              <c16:uniqueId val="{00000006-1840-4C91-B768-95E5AAD3A59E}"/>
            </c:ext>
          </c:extLst>
        </c:ser>
        <c:dLbls>
          <c:showLegendKey val="0"/>
          <c:showVal val="0"/>
          <c:showCatName val="0"/>
          <c:showSerName val="0"/>
          <c:showPercent val="0"/>
          <c:showBubbleSize val="0"/>
        </c:dLbls>
        <c:marker val="1"/>
        <c:smooth val="0"/>
        <c:axId val="1663802751"/>
        <c:axId val="1663803167"/>
      </c:lineChart>
      <c:catAx>
        <c:axId val="166380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3803167"/>
        <c:crosses val="autoZero"/>
        <c:auto val="1"/>
        <c:lblAlgn val="ctr"/>
        <c:lblOffset val="100"/>
        <c:noMultiLvlLbl val="0"/>
      </c:catAx>
      <c:valAx>
        <c:axId val="1663803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380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障害者数!$B$17</c:f>
              <c:strCache>
                <c:ptCount val="1"/>
                <c:pt idx="0">
                  <c:v>視覚障害</c:v>
                </c:pt>
              </c:strCache>
            </c:strRef>
          </c:tx>
          <c:spPr>
            <a:solidFill>
              <a:schemeClr val="accent1"/>
            </a:solidFill>
            <a:ln>
              <a:noFill/>
            </a:ln>
            <a:effectLst/>
          </c:spPr>
          <c:invertIfNegative val="0"/>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障害者数!$C$17:$J$17</c:f>
              <c:numCache>
                <c:formatCode>General</c:formatCode>
                <c:ptCount val="8"/>
                <c:pt idx="0">
                  <c:v>128</c:v>
                </c:pt>
                <c:pt idx="1">
                  <c:v>125</c:v>
                </c:pt>
                <c:pt idx="2">
                  <c:v>117</c:v>
                </c:pt>
                <c:pt idx="3">
                  <c:v>111</c:v>
                </c:pt>
                <c:pt idx="4">
                  <c:v>106</c:v>
                </c:pt>
                <c:pt idx="5">
                  <c:v>103</c:v>
                </c:pt>
                <c:pt idx="6">
                  <c:v>83</c:v>
                </c:pt>
                <c:pt idx="7">
                  <c:v>82</c:v>
                </c:pt>
              </c:numCache>
            </c:numRef>
          </c:val>
          <c:extLst>
            <c:ext xmlns:c16="http://schemas.microsoft.com/office/drawing/2014/chart" uri="{C3380CC4-5D6E-409C-BE32-E72D297353CC}">
              <c16:uniqueId val="{00000000-95D7-405E-AB15-C52993EF43FD}"/>
            </c:ext>
          </c:extLst>
        </c:ser>
        <c:ser>
          <c:idx val="1"/>
          <c:order val="1"/>
          <c:tx>
            <c:strRef>
              <c:f>障害者数!$B$18</c:f>
              <c:strCache>
                <c:ptCount val="1"/>
                <c:pt idx="0">
                  <c:v>聴覚・平衡機能障害</c:v>
                </c:pt>
              </c:strCache>
            </c:strRef>
          </c:tx>
          <c:spPr>
            <a:solidFill>
              <a:schemeClr val="accent2"/>
            </a:solidFill>
            <a:ln>
              <a:noFill/>
            </a:ln>
            <a:effectLst/>
          </c:spPr>
          <c:invertIfNegative val="0"/>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障害者数!$C$18:$J$18</c:f>
              <c:numCache>
                <c:formatCode>General</c:formatCode>
                <c:ptCount val="8"/>
                <c:pt idx="0">
                  <c:v>186</c:v>
                </c:pt>
                <c:pt idx="1">
                  <c:v>188</c:v>
                </c:pt>
                <c:pt idx="2">
                  <c:v>181</c:v>
                </c:pt>
                <c:pt idx="3">
                  <c:v>174</c:v>
                </c:pt>
                <c:pt idx="4">
                  <c:v>165</c:v>
                </c:pt>
                <c:pt idx="5">
                  <c:v>162</c:v>
                </c:pt>
                <c:pt idx="6">
                  <c:v>136</c:v>
                </c:pt>
                <c:pt idx="7">
                  <c:v>141</c:v>
                </c:pt>
              </c:numCache>
            </c:numRef>
          </c:val>
          <c:extLst>
            <c:ext xmlns:c16="http://schemas.microsoft.com/office/drawing/2014/chart" uri="{C3380CC4-5D6E-409C-BE32-E72D297353CC}">
              <c16:uniqueId val="{00000001-95D7-405E-AB15-C52993EF43FD}"/>
            </c:ext>
          </c:extLst>
        </c:ser>
        <c:ser>
          <c:idx val="2"/>
          <c:order val="2"/>
          <c:tx>
            <c:strRef>
              <c:f>障害者数!$B$19</c:f>
              <c:strCache>
                <c:ptCount val="1"/>
                <c:pt idx="0">
                  <c:v>音声言語そしゃく機能障害</c:v>
                </c:pt>
              </c:strCache>
            </c:strRef>
          </c:tx>
          <c:spPr>
            <a:solidFill>
              <a:schemeClr val="accent3"/>
            </a:solidFill>
            <a:ln>
              <a:noFill/>
            </a:ln>
            <a:effectLst/>
          </c:spPr>
          <c:invertIfNegative val="0"/>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障害者数!$C$19:$J$19</c:f>
              <c:numCache>
                <c:formatCode>General</c:formatCode>
                <c:ptCount val="8"/>
                <c:pt idx="0">
                  <c:v>20</c:v>
                </c:pt>
                <c:pt idx="1">
                  <c:v>20</c:v>
                </c:pt>
                <c:pt idx="2">
                  <c:v>20</c:v>
                </c:pt>
                <c:pt idx="3">
                  <c:v>14</c:v>
                </c:pt>
                <c:pt idx="4">
                  <c:v>16</c:v>
                </c:pt>
                <c:pt idx="5">
                  <c:v>18</c:v>
                </c:pt>
                <c:pt idx="6">
                  <c:v>16</c:v>
                </c:pt>
                <c:pt idx="7">
                  <c:v>16</c:v>
                </c:pt>
              </c:numCache>
            </c:numRef>
          </c:val>
          <c:extLst>
            <c:ext xmlns:c16="http://schemas.microsoft.com/office/drawing/2014/chart" uri="{C3380CC4-5D6E-409C-BE32-E72D297353CC}">
              <c16:uniqueId val="{00000002-95D7-405E-AB15-C52993EF43FD}"/>
            </c:ext>
          </c:extLst>
        </c:ser>
        <c:ser>
          <c:idx val="3"/>
          <c:order val="3"/>
          <c:tx>
            <c:strRef>
              <c:f>障害者数!$B$20</c:f>
              <c:strCache>
                <c:ptCount val="1"/>
                <c:pt idx="0">
                  <c:v>肢体不自由</c:v>
                </c:pt>
              </c:strCache>
            </c:strRef>
          </c:tx>
          <c:spPr>
            <a:solidFill>
              <a:schemeClr val="accent4"/>
            </a:solidFill>
            <a:ln>
              <a:noFill/>
            </a:ln>
            <a:effectLst/>
          </c:spPr>
          <c:invertIfNegative val="0"/>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障害者数!$C$20:$J$20</c:f>
              <c:numCache>
                <c:formatCode>General</c:formatCode>
                <c:ptCount val="8"/>
                <c:pt idx="0">
                  <c:v>936</c:v>
                </c:pt>
                <c:pt idx="1">
                  <c:v>940</c:v>
                </c:pt>
                <c:pt idx="2">
                  <c:v>929</c:v>
                </c:pt>
                <c:pt idx="3">
                  <c:v>871</c:v>
                </c:pt>
                <c:pt idx="4">
                  <c:v>842</c:v>
                </c:pt>
                <c:pt idx="5">
                  <c:v>807</c:v>
                </c:pt>
                <c:pt idx="6">
                  <c:v>727</c:v>
                </c:pt>
                <c:pt idx="7">
                  <c:v>741</c:v>
                </c:pt>
              </c:numCache>
            </c:numRef>
          </c:val>
          <c:extLst>
            <c:ext xmlns:c16="http://schemas.microsoft.com/office/drawing/2014/chart" uri="{C3380CC4-5D6E-409C-BE32-E72D297353CC}">
              <c16:uniqueId val="{00000003-95D7-405E-AB15-C52993EF43FD}"/>
            </c:ext>
          </c:extLst>
        </c:ser>
        <c:ser>
          <c:idx val="4"/>
          <c:order val="4"/>
          <c:tx>
            <c:strRef>
              <c:f>障害者数!$B$21</c:f>
              <c:strCache>
                <c:ptCount val="1"/>
                <c:pt idx="0">
                  <c:v>内部障害</c:v>
                </c:pt>
              </c:strCache>
            </c:strRef>
          </c:tx>
          <c:spPr>
            <a:solidFill>
              <a:schemeClr val="accent5"/>
            </a:solidFill>
            <a:ln>
              <a:noFill/>
            </a:ln>
            <a:effectLst/>
          </c:spPr>
          <c:invertIfNegative val="0"/>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障害者数!$C$21:$J$21</c:f>
              <c:numCache>
                <c:formatCode>General</c:formatCode>
                <c:ptCount val="8"/>
                <c:pt idx="0">
                  <c:v>469</c:v>
                </c:pt>
                <c:pt idx="1">
                  <c:v>475</c:v>
                </c:pt>
                <c:pt idx="2">
                  <c:v>456</c:v>
                </c:pt>
                <c:pt idx="3">
                  <c:v>445</c:v>
                </c:pt>
                <c:pt idx="4">
                  <c:v>452</c:v>
                </c:pt>
                <c:pt idx="5">
                  <c:v>442</c:v>
                </c:pt>
                <c:pt idx="6">
                  <c:v>398</c:v>
                </c:pt>
                <c:pt idx="7">
                  <c:v>440</c:v>
                </c:pt>
              </c:numCache>
            </c:numRef>
          </c:val>
          <c:extLst>
            <c:ext xmlns:c16="http://schemas.microsoft.com/office/drawing/2014/chart" uri="{C3380CC4-5D6E-409C-BE32-E72D297353CC}">
              <c16:uniqueId val="{00000004-95D7-405E-AB15-C52993EF43FD}"/>
            </c:ext>
          </c:extLst>
        </c:ser>
        <c:dLbls>
          <c:showLegendKey val="0"/>
          <c:showVal val="0"/>
          <c:showCatName val="0"/>
          <c:showSerName val="0"/>
          <c:showPercent val="0"/>
          <c:showBubbleSize val="0"/>
        </c:dLbls>
        <c:gapWidth val="219"/>
        <c:overlap val="-27"/>
        <c:axId val="1760236751"/>
        <c:axId val="1760235503"/>
      </c:barChart>
      <c:lineChart>
        <c:grouping val="standard"/>
        <c:varyColors val="0"/>
        <c:ser>
          <c:idx val="5"/>
          <c:order val="5"/>
          <c:tx>
            <c:strRef>
              <c:f>障害者数!$B$22</c:f>
              <c:strCache>
                <c:ptCount val="1"/>
                <c:pt idx="0">
                  <c:v>計</c:v>
                </c:pt>
              </c:strCache>
            </c:strRef>
          </c:tx>
          <c:spPr>
            <a:ln w="28575" cap="rnd">
              <a:solidFill>
                <a:schemeClr val="accent6"/>
              </a:solidFill>
              <a:round/>
            </a:ln>
            <a:effectLst/>
          </c:spPr>
          <c:marker>
            <c:symbol val="none"/>
          </c:marker>
          <c:cat>
            <c:strRef>
              <c:f>障害者数!$C$16:$J$16</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障害者数!$C$22:$J$22</c:f>
              <c:numCache>
                <c:formatCode>#,##0_);[Red]\(#,##0\)</c:formatCode>
                <c:ptCount val="8"/>
                <c:pt idx="0">
                  <c:v>1739</c:v>
                </c:pt>
                <c:pt idx="1">
                  <c:v>1748</c:v>
                </c:pt>
                <c:pt idx="2">
                  <c:v>1703</c:v>
                </c:pt>
                <c:pt idx="3">
                  <c:v>1615</c:v>
                </c:pt>
                <c:pt idx="4">
                  <c:v>1581</c:v>
                </c:pt>
                <c:pt idx="5">
                  <c:v>1532</c:v>
                </c:pt>
                <c:pt idx="6">
                  <c:v>1360</c:v>
                </c:pt>
                <c:pt idx="7">
                  <c:v>1420</c:v>
                </c:pt>
              </c:numCache>
            </c:numRef>
          </c:val>
          <c:smooth val="0"/>
          <c:extLst>
            <c:ext xmlns:c16="http://schemas.microsoft.com/office/drawing/2014/chart" uri="{C3380CC4-5D6E-409C-BE32-E72D297353CC}">
              <c16:uniqueId val="{00000005-95D7-405E-AB15-C52993EF43FD}"/>
            </c:ext>
          </c:extLst>
        </c:ser>
        <c:dLbls>
          <c:showLegendKey val="0"/>
          <c:showVal val="0"/>
          <c:showCatName val="0"/>
          <c:showSerName val="0"/>
          <c:showPercent val="0"/>
          <c:showBubbleSize val="0"/>
        </c:dLbls>
        <c:marker val="1"/>
        <c:smooth val="0"/>
        <c:axId val="1760236751"/>
        <c:axId val="1760235503"/>
      </c:lineChart>
      <c:catAx>
        <c:axId val="176023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60235503"/>
        <c:crosses val="autoZero"/>
        <c:auto val="1"/>
        <c:lblAlgn val="ctr"/>
        <c:lblOffset val="100"/>
        <c:noMultiLvlLbl val="0"/>
      </c:catAx>
      <c:valAx>
        <c:axId val="176023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6023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障害者数!$B$29</c:f>
              <c:strCache>
                <c:ptCount val="1"/>
                <c:pt idx="0">
                  <c:v>Ａ判定</c:v>
                </c:pt>
              </c:strCache>
            </c:strRef>
          </c:tx>
          <c:spPr>
            <a:solidFill>
              <a:schemeClr val="accent1"/>
            </a:solidFill>
            <a:ln>
              <a:noFill/>
            </a:ln>
            <a:effectLst/>
          </c:spPr>
          <c:invertIfNegative val="0"/>
          <c:cat>
            <c:strRef>
              <c:f>障害者数!$C$28:$J$28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障害者数!$C$29:$J$29</c:f>
              <c:numCache>
                <c:formatCode>General</c:formatCode>
                <c:ptCount val="8"/>
                <c:pt idx="0">
                  <c:v>104</c:v>
                </c:pt>
                <c:pt idx="1">
                  <c:v>103</c:v>
                </c:pt>
                <c:pt idx="2">
                  <c:v>104</c:v>
                </c:pt>
                <c:pt idx="3">
                  <c:v>87</c:v>
                </c:pt>
                <c:pt idx="4">
                  <c:v>86</c:v>
                </c:pt>
                <c:pt idx="5">
                  <c:v>80</c:v>
                </c:pt>
                <c:pt idx="6">
                  <c:v>91</c:v>
                </c:pt>
                <c:pt idx="7">
                  <c:v>91</c:v>
                </c:pt>
              </c:numCache>
            </c:numRef>
          </c:val>
          <c:extLst>
            <c:ext xmlns:c16="http://schemas.microsoft.com/office/drawing/2014/chart" uri="{C3380CC4-5D6E-409C-BE32-E72D297353CC}">
              <c16:uniqueId val="{00000000-C436-44D3-B6D9-E204061F4FD9}"/>
            </c:ext>
          </c:extLst>
        </c:ser>
        <c:ser>
          <c:idx val="1"/>
          <c:order val="1"/>
          <c:tx>
            <c:strRef>
              <c:f>障害者数!$B$30</c:f>
              <c:strCache>
                <c:ptCount val="1"/>
                <c:pt idx="0">
                  <c:v>Ｂ1判定</c:v>
                </c:pt>
              </c:strCache>
            </c:strRef>
          </c:tx>
          <c:spPr>
            <a:solidFill>
              <a:schemeClr val="accent2"/>
            </a:solidFill>
            <a:ln>
              <a:noFill/>
            </a:ln>
            <a:effectLst/>
          </c:spPr>
          <c:invertIfNegative val="0"/>
          <c:cat>
            <c:strRef>
              <c:f>障害者数!$C$28:$J$28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障害者数!$C$30:$J$30</c:f>
              <c:numCache>
                <c:formatCode>General</c:formatCode>
                <c:ptCount val="8"/>
                <c:pt idx="0">
                  <c:v>59</c:v>
                </c:pt>
                <c:pt idx="1">
                  <c:v>61</c:v>
                </c:pt>
                <c:pt idx="2">
                  <c:v>62</c:v>
                </c:pt>
                <c:pt idx="3">
                  <c:v>52</c:v>
                </c:pt>
                <c:pt idx="4">
                  <c:v>51</c:v>
                </c:pt>
                <c:pt idx="5">
                  <c:v>50</c:v>
                </c:pt>
                <c:pt idx="6">
                  <c:v>47</c:v>
                </c:pt>
                <c:pt idx="7">
                  <c:v>50</c:v>
                </c:pt>
              </c:numCache>
            </c:numRef>
          </c:val>
          <c:extLst>
            <c:ext xmlns:c16="http://schemas.microsoft.com/office/drawing/2014/chart" uri="{C3380CC4-5D6E-409C-BE32-E72D297353CC}">
              <c16:uniqueId val="{00000001-C436-44D3-B6D9-E204061F4FD9}"/>
            </c:ext>
          </c:extLst>
        </c:ser>
        <c:ser>
          <c:idx val="2"/>
          <c:order val="2"/>
          <c:tx>
            <c:strRef>
              <c:f>障害者数!$B$31</c:f>
              <c:strCache>
                <c:ptCount val="1"/>
                <c:pt idx="0">
                  <c:v>Ｂ２判定</c:v>
                </c:pt>
              </c:strCache>
            </c:strRef>
          </c:tx>
          <c:spPr>
            <a:solidFill>
              <a:schemeClr val="accent3"/>
            </a:solidFill>
            <a:ln>
              <a:noFill/>
            </a:ln>
            <a:effectLst/>
          </c:spPr>
          <c:invertIfNegative val="0"/>
          <c:cat>
            <c:strRef>
              <c:f>障害者数!$C$28:$J$28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障害者数!$C$31:$J$31</c:f>
              <c:numCache>
                <c:formatCode>General</c:formatCode>
                <c:ptCount val="8"/>
                <c:pt idx="0">
                  <c:v>77</c:v>
                </c:pt>
                <c:pt idx="1">
                  <c:v>81</c:v>
                </c:pt>
                <c:pt idx="2">
                  <c:v>94</c:v>
                </c:pt>
                <c:pt idx="3">
                  <c:v>89</c:v>
                </c:pt>
                <c:pt idx="4">
                  <c:v>96</c:v>
                </c:pt>
                <c:pt idx="5">
                  <c:v>101</c:v>
                </c:pt>
                <c:pt idx="6">
                  <c:v>107</c:v>
                </c:pt>
                <c:pt idx="7">
                  <c:v>109</c:v>
                </c:pt>
              </c:numCache>
            </c:numRef>
          </c:val>
          <c:extLst>
            <c:ext xmlns:c16="http://schemas.microsoft.com/office/drawing/2014/chart" uri="{C3380CC4-5D6E-409C-BE32-E72D297353CC}">
              <c16:uniqueId val="{00000002-C436-44D3-B6D9-E204061F4FD9}"/>
            </c:ext>
          </c:extLst>
        </c:ser>
        <c:dLbls>
          <c:showLegendKey val="0"/>
          <c:showVal val="0"/>
          <c:showCatName val="0"/>
          <c:showSerName val="0"/>
          <c:showPercent val="0"/>
          <c:showBubbleSize val="0"/>
        </c:dLbls>
        <c:gapWidth val="219"/>
        <c:overlap val="-27"/>
        <c:axId val="1668862943"/>
        <c:axId val="1668864607"/>
      </c:barChart>
      <c:lineChart>
        <c:grouping val="standard"/>
        <c:varyColors val="0"/>
        <c:ser>
          <c:idx val="3"/>
          <c:order val="3"/>
          <c:tx>
            <c:strRef>
              <c:f>障害者数!$B$32</c:f>
              <c:strCache>
                <c:ptCount val="1"/>
                <c:pt idx="0">
                  <c:v>計</c:v>
                </c:pt>
              </c:strCache>
            </c:strRef>
          </c:tx>
          <c:spPr>
            <a:ln w="28575" cap="rnd">
              <a:solidFill>
                <a:schemeClr val="accent4"/>
              </a:solidFill>
              <a:round/>
            </a:ln>
            <a:effectLst/>
          </c:spPr>
          <c:marker>
            <c:symbol val="none"/>
          </c:marker>
          <c:cat>
            <c:strRef>
              <c:f>障害者数!$C$28:$J$28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障害者数!$C$32:$J$32</c:f>
              <c:numCache>
                <c:formatCode>#,##0_);[Red]\(#,##0\)</c:formatCode>
                <c:ptCount val="8"/>
                <c:pt idx="0">
                  <c:v>240</c:v>
                </c:pt>
                <c:pt idx="1">
                  <c:v>245</c:v>
                </c:pt>
                <c:pt idx="2">
                  <c:v>260</c:v>
                </c:pt>
                <c:pt idx="3">
                  <c:v>228</c:v>
                </c:pt>
                <c:pt idx="4">
                  <c:v>233</c:v>
                </c:pt>
                <c:pt idx="5">
                  <c:v>231</c:v>
                </c:pt>
                <c:pt idx="6">
                  <c:v>245</c:v>
                </c:pt>
                <c:pt idx="7">
                  <c:v>250</c:v>
                </c:pt>
              </c:numCache>
            </c:numRef>
          </c:val>
          <c:smooth val="0"/>
          <c:extLst>
            <c:ext xmlns:c16="http://schemas.microsoft.com/office/drawing/2014/chart" uri="{C3380CC4-5D6E-409C-BE32-E72D297353CC}">
              <c16:uniqueId val="{00000003-C436-44D3-B6D9-E204061F4FD9}"/>
            </c:ext>
          </c:extLst>
        </c:ser>
        <c:dLbls>
          <c:showLegendKey val="0"/>
          <c:showVal val="0"/>
          <c:showCatName val="0"/>
          <c:showSerName val="0"/>
          <c:showPercent val="0"/>
          <c:showBubbleSize val="0"/>
        </c:dLbls>
        <c:marker val="1"/>
        <c:smooth val="0"/>
        <c:axId val="1668862943"/>
        <c:axId val="1668864607"/>
      </c:lineChart>
      <c:catAx>
        <c:axId val="166886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8864607"/>
        <c:crosses val="autoZero"/>
        <c:auto val="1"/>
        <c:lblAlgn val="ctr"/>
        <c:lblOffset val="100"/>
        <c:noMultiLvlLbl val="0"/>
      </c:catAx>
      <c:valAx>
        <c:axId val="166886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8862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障害者数!$B$39</c:f>
              <c:strCache>
                <c:ptCount val="1"/>
                <c:pt idx="0">
                  <c:v>１級</c:v>
                </c:pt>
              </c:strCache>
            </c:strRef>
          </c:tx>
          <c:spPr>
            <a:solidFill>
              <a:schemeClr val="accent1"/>
            </a:solidFill>
            <a:ln>
              <a:noFill/>
            </a:ln>
            <a:effectLst/>
          </c:spPr>
          <c:invertIfNegative val="0"/>
          <c:cat>
            <c:strRef>
              <c:f>障害者数!$C$38:$J$38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障害者数!$C$39:$J$39</c:f>
              <c:numCache>
                <c:formatCode>General</c:formatCode>
                <c:ptCount val="8"/>
                <c:pt idx="0">
                  <c:v>19</c:v>
                </c:pt>
                <c:pt idx="1">
                  <c:v>18</c:v>
                </c:pt>
                <c:pt idx="2">
                  <c:v>19</c:v>
                </c:pt>
                <c:pt idx="3">
                  <c:v>17</c:v>
                </c:pt>
                <c:pt idx="4">
                  <c:v>22</c:v>
                </c:pt>
                <c:pt idx="5">
                  <c:v>20</c:v>
                </c:pt>
                <c:pt idx="6">
                  <c:v>17</c:v>
                </c:pt>
                <c:pt idx="7">
                  <c:v>21</c:v>
                </c:pt>
              </c:numCache>
            </c:numRef>
          </c:val>
          <c:extLst>
            <c:ext xmlns:c16="http://schemas.microsoft.com/office/drawing/2014/chart" uri="{C3380CC4-5D6E-409C-BE32-E72D297353CC}">
              <c16:uniqueId val="{00000000-B98A-4AA2-86CF-872A2DE9664A}"/>
            </c:ext>
          </c:extLst>
        </c:ser>
        <c:ser>
          <c:idx val="1"/>
          <c:order val="1"/>
          <c:tx>
            <c:strRef>
              <c:f>障害者数!$B$40</c:f>
              <c:strCache>
                <c:ptCount val="1"/>
                <c:pt idx="0">
                  <c:v>２級</c:v>
                </c:pt>
              </c:strCache>
            </c:strRef>
          </c:tx>
          <c:spPr>
            <a:solidFill>
              <a:schemeClr val="accent2"/>
            </a:solidFill>
            <a:ln>
              <a:noFill/>
            </a:ln>
            <a:effectLst/>
          </c:spPr>
          <c:invertIfNegative val="0"/>
          <c:cat>
            <c:strRef>
              <c:f>障害者数!$C$38:$J$38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障害者数!$C$40:$J$40</c:f>
              <c:numCache>
                <c:formatCode>General</c:formatCode>
                <c:ptCount val="8"/>
                <c:pt idx="0">
                  <c:v>71</c:v>
                </c:pt>
                <c:pt idx="1">
                  <c:v>80</c:v>
                </c:pt>
                <c:pt idx="2">
                  <c:v>87</c:v>
                </c:pt>
                <c:pt idx="3">
                  <c:v>88</c:v>
                </c:pt>
                <c:pt idx="4">
                  <c:v>89</c:v>
                </c:pt>
                <c:pt idx="5">
                  <c:v>92</c:v>
                </c:pt>
                <c:pt idx="6">
                  <c:v>96</c:v>
                </c:pt>
                <c:pt idx="7">
                  <c:v>104</c:v>
                </c:pt>
              </c:numCache>
            </c:numRef>
          </c:val>
          <c:extLst>
            <c:ext xmlns:c16="http://schemas.microsoft.com/office/drawing/2014/chart" uri="{C3380CC4-5D6E-409C-BE32-E72D297353CC}">
              <c16:uniqueId val="{00000001-B98A-4AA2-86CF-872A2DE9664A}"/>
            </c:ext>
          </c:extLst>
        </c:ser>
        <c:ser>
          <c:idx val="2"/>
          <c:order val="2"/>
          <c:tx>
            <c:strRef>
              <c:f>障害者数!$B$41</c:f>
              <c:strCache>
                <c:ptCount val="1"/>
                <c:pt idx="0">
                  <c:v>３級</c:v>
                </c:pt>
              </c:strCache>
            </c:strRef>
          </c:tx>
          <c:spPr>
            <a:solidFill>
              <a:schemeClr val="accent3"/>
            </a:solidFill>
            <a:ln>
              <a:noFill/>
            </a:ln>
            <a:effectLst/>
          </c:spPr>
          <c:invertIfNegative val="0"/>
          <c:cat>
            <c:strRef>
              <c:f>障害者数!$C$38:$J$38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障害者数!$C$41:$J$41</c:f>
              <c:numCache>
                <c:formatCode>General</c:formatCode>
                <c:ptCount val="8"/>
                <c:pt idx="0">
                  <c:v>41</c:v>
                </c:pt>
                <c:pt idx="1">
                  <c:v>36</c:v>
                </c:pt>
                <c:pt idx="2">
                  <c:v>45</c:v>
                </c:pt>
                <c:pt idx="3">
                  <c:v>53</c:v>
                </c:pt>
                <c:pt idx="4">
                  <c:v>59</c:v>
                </c:pt>
                <c:pt idx="5">
                  <c:v>59</c:v>
                </c:pt>
                <c:pt idx="6">
                  <c:v>53</c:v>
                </c:pt>
                <c:pt idx="7">
                  <c:v>59</c:v>
                </c:pt>
              </c:numCache>
            </c:numRef>
          </c:val>
          <c:extLst>
            <c:ext xmlns:c16="http://schemas.microsoft.com/office/drawing/2014/chart" uri="{C3380CC4-5D6E-409C-BE32-E72D297353CC}">
              <c16:uniqueId val="{00000002-B98A-4AA2-86CF-872A2DE9664A}"/>
            </c:ext>
          </c:extLst>
        </c:ser>
        <c:dLbls>
          <c:showLegendKey val="0"/>
          <c:showVal val="0"/>
          <c:showCatName val="0"/>
          <c:showSerName val="0"/>
          <c:showPercent val="0"/>
          <c:showBubbleSize val="0"/>
        </c:dLbls>
        <c:gapWidth val="219"/>
        <c:overlap val="-27"/>
        <c:axId val="1909333407"/>
        <c:axId val="1909335903"/>
      </c:barChart>
      <c:lineChart>
        <c:grouping val="standard"/>
        <c:varyColors val="0"/>
        <c:ser>
          <c:idx val="3"/>
          <c:order val="3"/>
          <c:tx>
            <c:strRef>
              <c:f>障害者数!$B$42</c:f>
              <c:strCache>
                <c:ptCount val="1"/>
                <c:pt idx="0">
                  <c:v>計</c:v>
                </c:pt>
              </c:strCache>
            </c:strRef>
          </c:tx>
          <c:spPr>
            <a:ln w="28575" cap="rnd">
              <a:solidFill>
                <a:schemeClr val="accent4"/>
              </a:solidFill>
              <a:round/>
            </a:ln>
            <a:effectLst/>
          </c:spPr>
          <c:marker>
            <c:symbol val="none"/>
          </c:marker>
          <c:cat>
            <c:strRef>
              <c:f>障害者数!$C$38:$J$38</c:f>
              <c:strCache>
                <c:ptCount val="8"/>
                <c:pt idx="0">
                  <c:v>Ｈ２５</c:v>
                </c:pt>
                <c:pt idx="1">
                  <c:v>Ｈ２６</c:v>
                </c:pt>
                <c:pt idx="2">
                  <c:v>Ｈ２７</c:v>
                </c:pt>
                <c:pt idx="3">
                  <c:v>Ｈ２８</c:v>
                </c:pt>
                <c:pt idx="4">
                  <c:v>Ｈ２９</c:v>
                </c:pt>
                <c:pt idx="5">
                  <c:v>Ｈ３０</c:v>
                </c:pt>
                <c:pt idx="6">
                  <c:v>Ｈ３１</c:v>
                </c:pt>
                <c:pt idx="7">
                  <c:v>Ｒ０２</c:v>
                </c:pt>
              </c:strCache>
            </c:strRef>
          </c:cat>
          <c:val>
            <c:numRef>
              <c:f>障害者数!$C$42:$J$42</c:f>
              <c:numCache>
                <c:formatCode>#,##0_);[Red]\(#,##0\)</c:formatCode>
                <c:ptCount val="8"/>
                <c:pt idx="0">
                  <c:v>131</c:v>
                </c:pt>
                <c:pt idx="1">
                  <c:v>134</c:v>
                </c:pt>
                <c:pt idx="2">
                  <c:v>151</c:v>
                </c:pt>
                <c:pt idx="3">
                  <c:v>158</c:v>
                </c:pt>
                <c:pt idx="4">
                  <c:v>170</c:v>
                </c:pt>
                <c:pt idx="5">
                  <c:v>171</c:v>
                </c:pt>
                <c:pt idx="6">
                  <c:v>166</c:v>
                </c:pt>
                <c:pt idx="7">
                  <c:v>184</c:v>
                </c:pt>
              </c:numCache>
            </c:numRef>
          </c:val>
          <c:smooth val="0"/>
          <c:extLst>
            <c:ext xmlns:c16="http://schemas.microsoft.com/office/drawing/2014/chart" uri="{C3380CC4-5D6E-409C-BE32-E72D297353CC}">
              <c16:uniqueId val="{00000003-B98A-4AA2-86CF-872A2DE9664A}"/>
            </c:ext>
          </c:extLst>
        </c:ser>
        <c:dLbls>
          <c:showLegendKey val="0"/>
          <c:showVal val="0"/>
          <c:showCatName val="0"/>
          <c:showSerName val="0"/>
          <c:showPercent val="0"/>
          <c:showBubbleSize val="0"/>
        </c:dLbls>
        <c:marker val="1"/>
        <c:smooth val="0"/>
        <c:axId val="1909333407"/>
        <c:axId val="1909335903"/>
      </c:lineChart>
      <c:catAx>
        <c:axId val="190933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09335903"/>
        <c:crosses val="autoZero"/>
        <c:auto val="1"/>
        <c:lblAlgn val="ctr"/>
        <c:lblOffset val="100"/>
        <c:noMultiLvlLbl val="0"/>
      </c:catAx>
      <c:valAx>
        <c:axId val="1909335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09333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障害者数!$B$57</c:f>
              <c:strCache>
                <c:ptCount val="1"/>
                <c:pt idx="0">
                  <c:v>計</c:v>
                </c:pt>
              </c:strCache>
            </c:strRef>
          </c:tx>
          <c:spPr>
            <a:solidFill>
              <a:schemeClr val="accent1"/>
            </a:solidFill>
            <a:ln>
              <a:noFill/>
            </a:ln>
            <a:effectLst/>
          </c:spPr>
          <c:invertIfNegative val="0"/>
          <c:cat>
            <c:strRef>
              <c:f>障害者数!$C$56:$I$56</c:f>
              <c:strCache>
                <c:ptCount val="7"/>
                <c:pt idx="0">
                  <c:v>Ｈ２５</c:v>
                </c:pt>
                <c:pt idx="1">
                  <c:v>Ｈ２６</c:v>
                </c:pt>
                <c:pt idx="2">
                  <c:v>Ｈ２７</c:v>
                </c:pt>
                <c:pt idx="3">
                  <c:v>Ｈ２８</c:v>
                </c:pt>
                <c:pt idx="4">
                  <c:v>Ｈ２９</c:v>
                </c:pt>
                <c:pt idx="5">
                  <c:v>Ｈ３０</c:v>
                </c:pt>
                <c:pt idx="6">
                  <c:v>Ｒ０１</c:v>
                </c:pt>
              </c:strCache>
            </c:strRef>
          </c:cat>
          <c:val>
            <c:numRef>
              <c:f>障害者数!$C$57:$I$57</c:f>
              <c:numCache>
                <c:formatCode>General</c:formatCode>
                <c:ptCount val="7"/>
                <c:pt idx="0">
                  <c:v>274</c:v>
                </c:pt>
                <c:pt idx="1">
                  <c:v>246</c:v>
                </c:pt>
                <c:pt idx="2">
                  <c:v>251</c:v>
                </c:pt>
                <c:pt idx="3">
                  <c:v>271</c:v>
                </c:pt>
                <c:pt idx="4">
                  <c:v>275</c:v>
                </c:pt>
                <c:pt idx="5">
                  <c:v>251</c:v>
                </c:pt>
                <c:pt idx="6">
                  <c:v>263</c:v>
                </c:pt>
              </c:numCache>
            </c:numRef>
          </c:val>
          <c:extLst>
            <c:ext xmlns:c16="http://schemas.microsoft.com/office/drawing/2014/chart" uri="{C3380CC4-5D6E-409C-BE32-E72D297353CC}">
              <c16:uniqueId val="{00000000-CB1D-43AC-B630-1566182618B2}"/>
            </c:ext>
          </c:extLst>
        </c:ser>
        <c:dLbls>
          <c:showLegendKey val="0"/>
          <c:showVal val="0"/>
          <c:showCatName val="0"/>
          <c:showSerName val="0"/>
          <c:showPercent val="0"/>
          <c:showBubbleSize val="0"/>
        </c:dLbls>
        <c:gapWidth val="219"/>
        <c:overlap val="-27"/>
        <c:axId val="1668864191"/>
        <c:axId val="1668867103"/>
      </c:barChart>
      <c:catAx>
        <c:axId val="166886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8867103"/>
        <c:crosses val="autoZero"/>
        <c:auto val="1"/>
        <c:lblAlgn val="ctr"/>
        <c:lblOffset val="100"/>
        <c:noMultiLvlLbl val="0"/>
      </c:catAx>
      <c:valAx>
        <c:axId val="1668867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68864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BB9AC-9C3F-4379-9D7B-EB33ABCBF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3240</Words>
  <Characters>18472</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有田市役所</dc:creator>
  <cp:keywords/>
  <dc:description/>
  <cp:lastModifiedBy>Windows ユーザー</cp:lastModifiedBy>
  <cp:revision>4</cp:revision>
  <cp:lastPrinted>2021-05-31T01:50:00Z</cp:lastPrinted>
  <dcterms:created xsi:type="dcterms:W3CDTF">2021-05-31T02:00:00Z</dcterms:created>
  <dcterms:modified xsi:type="dcterms:W3CDTF">2021-05-31T10:02:00Z</dcterms:modified>
</cp:coreProperties>
</file>